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15"/>
      </w:tblGrid>
      <w:tr w:rsidR="00BB5597" w:rsidRPr="007C27FA" w14:paraId="5B7235FA" w14:textId="77777777" w:rsidTr="0075590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A04055" w14:textId="77777777" w:rsidR="00BB5597" w:rsidRPr="007C27FA" w:rsidRDefault="00BB5597" w:rsidP="0075590B">
            <w:pPr>
              <w:jc w:val="center"/>
              <w:rPr>
                <w:rStyle w:val="fil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C27FA">
              <w:rPr>
                <w:rStyle w:val="fill"/>
                <w:b/>
                <w:bCs/>
                <w:i/>
                <w:iCs/>
                <w:color w:val="000000" w:themeColor="text1"/>
                <w:sz w:val="22"/>
                <w:szCs w:val="22"/>
              </w:rPr>
              <w:t>государственное автономное учреждение здравоохранения Свердловской области «Краснотурьинская стоматологическая поликлиника»</w:t>
            </w:r>
          </w:p>
          <w:p w14:paraId="42D0F9C9" w14:textId="77777777" w:rsidR="00BB5597" w:rsidRPr="007C27FA" w:rsidRDefault="00BB5597" w:rsidP="0075590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C27FA">
              <w:rPr>
                <w:rStyle w:val="fill"/>
                <w:b/>
                <w:bCs/>
                <w:i/>
                <w:iCs/>
                <w:color w:val="000000" w:themeColor="text1"/>
                <w:sz w:val="22"/>
                <w:szCs w:val="22"/>
              </w:rPr>
              <w:t>(ГАУЗ СО «Краснотурьинская СП»)</w:t>
            </w:r>
          </w:p>
          <w:p w14:paraId="660B6610" w14:textId="77777777" w:rsidR="00BB5597" w:rsidRPr="007C27FA" w:rsidRDefault="00BB5597" w:rsidP="0075590B">
            <w:pPr>
              <w:tabs>
                <w:tab w:val="left" w:pos="5370"/>
              </w:tabs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 xml:space="preserve">624449 Свердловская обл. </w:t>
            </w:r>
            <w:proofErr w:type="spellStart"/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>г.Краснотурьинск</w:t>
            </w:r>
            <w:proofErr w:type="spellEnd"/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>ул.Карпинского</w:t>
            </w:r>
            <w:proofErr w:type="spellEnd"/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 xml:space="preserve"> д.63</w:t>
            </w:r>
          </w:p>
          <w:p w14:paraId="5E57700B" w14:textId="77777777" w:rsidR="00BB5597" w:rsidRPr="007C27FA" w:rsidRDefault="00BB5597" w:rsidP="0075590B">
            <w:pPr>
              <w:tabs>
                <w:tab w:val="left" w:pos="5370"/>
              </w:tabs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 xml:space="preserve">Тел: 8(34384)6-21-24, 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>-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  <w:hyperlink r:id="rId6" w:history="1">
              <w:r w:rsidRPr="00FD5DA7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>stompol</w:t>
              </w:r>
              <w:r w:rsidRPr="00FD5DA7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FD5DA7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FD5DA7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FD5DA7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 xml:space="preserve">, сайт: 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www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t>.стомпол.рф</w:t>
            </w:r>
            <w:r w:rsidRPr="007C27FA">
              <w:rPr>
                <w:i/>
                <w:iCs/>
                <w:color w:val="000000" w:themeColor="text1"/>
                <w:sz w:val="22"/>
                <w:szCs w:val="22"/>
              </w:rPr>
              <w:br/>
            </w:r>
            <w:r w:rsidRPr="007C27FA">
              <w:rPr>
                <w:rStyle w:val="fill"/>
                <w:i/>
                <w:iCs/>
                <w:color w:val="000000" w:themeColor="text1"/>
                <w:sz w:val="22"/>
                <w:szCs w:val="22"/>
              </w:rPr>
              <w:t>ОГРН 1026601183575; ИНН 6617002094, КПП 661701001</w:t>
            </w:r>
          </w:p>
        </w:tc>
      </w:tr>
    </w:tbl>
    <w:p w14:paraId="478DABCF" w14:textId="77777777" w:rsidR="00BB5597" w:rsidRPr="007C27FA" w:rsidRDefault="00BB5597" w:rsidP="00BB5597">
      <w:pPr>
        <w:rPr>
          <w:color w:val="000000" w:themeColor="text1"/>
          <w:sz w:val="24"/>
          <w:szCs w:val="24"/>
        </w:rPr>
      </w:pPr>
    </w:p>
    <w:p w14:paraId="210504EF" w14:textId="77777777" w:rsidR="00BB5597" w:rsidRPr="007C27FA" w:rsidRDefault="00BB5597" w:rsidP="00BB5597">
      <w:pPr>
        <w:rPr>
          <w:vanish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7C27FA">
        <w:rPr>
          <w:color w:val="000000" w:themeColor="text1"/>
          <w:sz w:val="24"/>
          <w:szCs w:val="24"/>
        </w:rPr>
        <w:t>УТВЕРЖДАЮ:</w:t>
      </w:r>
    </w:p>
    <w:p w14:paraId="589B0B68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</w:p>
    <w:p w14:paraId="4F1172AA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7C27FA">
        <w:rPr>
          <w:color w:val="000000" w:themeColor="text1"/>
          <w:sz w:val="24"/>
          <w:szCs w:val="24"/>
        </w:rPr>
        <w:t>Главный врач</w:t>
      </w:r>
    </w:p>
    <w:p w14:paraId="6B68D473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7C27FA">
        <w:rPr>
          <w:color w:val="000000" w:themeColor="text1"/>
          <w:sz w:val="24"/>
          <w:szCs w:val="24"/>
        </w:rPr>
        <w:t>ГАУЗ СО «Краснотурьинская СП»</w:t>
      </w:r>
    </w:p>
    <w:p w14:paraId="2FAB20D0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7C27FA">
        <w:rPr>
          <w:color w:val="000000" w:themeColor="text1"/>
          <w:sz w:val="24"/>
          <w:szCs w:val="24"/>
        </w:rPr>
        <w:t>_________________ А.В. Николенко</w:t>
      </w:r>
    </w:p>
    <w:p w14:paraId="531687BB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7C27F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___</w:t>
      </w:r>
      <w:r w:rsidRPr="007C27FA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</w:t>
      </w:r>
      <w:r w:rsidRPr="007C27FA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___</w:t>
      </w:r>
      <w:r w:rsidRPr="007C27FA">
        <w:rPr>
          <w:color w:val="000000" w:themeColor="text1"/>
          <w:sz w:val="24"/>
          <w:szCs w:val="24"/>
        </w:rPr>
        <w:t xml:space="preserve"> г.</w:t>
      </w:r>
    </w:p>
    <w:p w14:paraId="2261E54E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</w:p>
    <w:p w14:paraId="20A6A90B" w14:textId="77777777" w:rsidR="00BB5597" w:rsidRPr="007C27FA" w:rsidRDefault="00BB5597" w:rsidP="00BB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7C27FA">
        <w:rPr>
          <w:color w:val="000000" w:themeColor="text1"/>
          <w:sz w:val="24"/>
          <w:szCs w:val="24"/>
        </w:rPr>
        <w:t>м.п</w:t>
      </w:r>
      <w:proofErr w:type="spellEnd"/>
      <w:r w:rsidRPr="007C27FA">
        <w:rPr>
          <w:color w:val="000000" w:themeColor="text1"/>
          <w:sz w:val="24"/>
          <w:szCs w:val="24"/>
        </w:rPr>
        <w:t>.</w:t>
      </w:r>
    </w:p>
    <w:p w14:paraId="6786AC02" w14:textId="58CF73EA" w:rsidR="0064173F" w:rsidRDefault="0064173F" w:rsidP="00A572F9">
      <w:pPr>
        <w:pStyle w:val="20"/>
        <w:shd w:val="clear" w:color="auto" w:fill="auto"/>
        <w:spacing w:after="0" w:line="240" w:lineRule="auto"/>
        <w:ind w:left="40"/>
        <w:rPr>
          <w:rStyle w:val="2"/>
          <w:rFonts w:ascii="Cambria" w:hAnsi="Cambria"/>
          <w:color w:val="000000"/>
          <w:sz w:val="24"/>
          <w:szCs w:val="24"/>
          <w:lang w:val="ru-RU"/>
        </w:rPr>
      </w:pPr>
    </w:p>
    <w:p w14:paraId="299EBC6A" w14:textId="77777777" w:rsidR="00BB5597" w:rsidRPr="00D76AF4" w:rsidRDefault="00BB5597" w:rsidP="00A572F9">
      <w:pPr>
        <w:pStyle w:val="20"/>
        <w:shd w:val="clear" w:color="auto" w:fill="auto"/>
        <w:spacing w:after="0" w:line="240" w:lineRule="auto"/>
        <w:ind w:left="40"/>
        <w:rPr>
          <w:rStyle w:val="2"/>
          <w:rFonts w:ascii="Cambria" w:hAnsi="Cambria"/>
          <w:color w:val="000000"/>
          <w:sz w:val="24"/>
          <w:szCs w:val="24"/>
          <w:lang w:val="ru-RU"/>
        </w:rPr>
      </w:pPr>
    </w:p>
    <w:p w14:paraId="3481B988" w14:textId="77777777" w:rsidR="0064173F" w:rsidRPr="00D76AF4" w:rsidRDefault="0064173F" w:rsidP="00A920A5">
      <w:pPr>
        <w:pStyle w:val="20"/>
        <w:shd w:val="clear" w:color="auto" w:fill="auto"/>
        <w:spacing w:after="0" w:line="240" w:lineRule="auto"/>
        <w:ind w:left="40"/>
        <w:rPr>
          <w:rStyle w:val="2"/>
          <w:rFonts w:ascii="Cambria" w:hAnsi="Cambria"/>
          <w:color w:val="000000"/>
          <w:sz w:val="24"/>
          <w:szCs w:val="24"/>
          <w:lang w:val="ru-RU"/>
        </w:rPr>
      </w:pPr>
    </w:p>
    <w:p w14:paraId="470B5402" w14:textId="77777777" w:rsidR="00BB5597" w:rsidRDefault="00A920A5" w:rsidP="00BB5597">
      <w:pPr>
        <w:pStyle w:val="20"/>
        <w:shd w:val="clear" w:color="auto" w:fill="auto"/>
        <w:spacing w:after="0" w:line="240" w:lineRule="auto"/>
        <w:ind w:left="40"/>
        <w:rPr>
          <w:rStyle w:val="2"/>
          <w:rFonts w:ascii="Times New Roman"/>
          <w:b/>
          <w:color w:val="000000" w:themeColor="text1"/>
          <w:sz w:val="24"/>
          <w:szCs w:val="24"/>
        </w:rPr>
      </w:pPr>
      <w:r w:rsidRPr="00BB5597">
        <w:rPr>
          <w:rStyle w:val="2"/>
          <w:rFonts w:ascii="Times New Roman"/>
          <w:b/>
          <w:color w:val="000000" w:themeColor="text1"/>
          <w:sz w:val="24"/>
          <w:szCs w:val="24"/>
        </w:rPr>
        <w:t xml:space="preserve">ПРАВИЛА </w:t>
      </w:r>
      <w:r w:rsidR="002C5581" w:rsidRPr="00BB5597"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  <w:t>ПОВЕДЕНИЯ ПАЦИЕНТОВ</w:t>
      </w:r>
      <w:r w:rsidRPr="00BB5597">
        <w:rPr>
          <w:rStyle w:val="2"/>
          <w:rFonts w:ascii="Times New Roman"/>
          <w:b/>
          <w:color w:val="000000" w:themeColor="text1"/>
          <w:sz w:val="24"/>
          <w:szCs w:val="24"/>
        </w:rPr>
        <w:t xml:space="preserve"> </w:t>
      </w:r>
    </w:p>
    <w:p w14:paraId="325C9B06" w14:textId="77777777" w:rsidR="00BB5597" w:rsidRDefault="00BB5597" w:rsidP="00BB5597">
      <w:pPr>
        <w:pStyle w:val="20"/>
        <w:shd w:val="clear" w:color="auto" w:fill="auto"/>
        <w:spacing w:after="0" w:line="240" w:lineRule="auto"/>
        <w:ind w:left="40"/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</w:pPr>
      <w:r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  <w:t xml:space="preserve">В ГОСУДАРСТВЕННОМ АВТОНОМНОМ УЧРЕЖДЕНИИ ЗДРАВООХРАНЕНИЯ СВЕРДЛОВСКОЙ ОБЛАСТИ </w:t>
      </w:r>
    </w:p>
    <w:p w14:paraId="04E82491" w14:textId="77777777" w:rsidR="00BB5597" w:rsidRDefault="00BB5597" w:rsidP="00BB5597">
      <w:pPr>
        <w:pStyle w:val="20"/>
        <w:shd w:val="clear" w:color="auto" w:fill="auto"/>
        <w:spacing w:after="0" w:line="240" w:lineRule="auto"/>
        <w:ind w:left="40"/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</w:pPr>
      <w:r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  <w:t xml:space="preserve">«КРАСНОТУРЬИНСКАЯ СТОМАТОЛОГИЧЕСКАЯ ПОЛИКЛИНИКА» </w:t>
      </w:r>
    </w:p>
    <w:p w14:paraId="67ADFCD9" w14:textId="25B3FC70" w:rsidR="009E7BA8" w:rsidRPr="00BB5597" w:rsidRDefault="00BB5597" w:rsidP="00BB5597">
      <w:pPr>
        <w:pStyle w:val="20"/>
        <w:shd w:val="clear" w:color="auto" w:fill="auto"/>
        <w:spacing w:after="0" w:line="240" w:lineRule="auto"/>
        <w:ind w:left="40"/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</w:pPr>
      <w:r>
        <w:rPr>
          <w:rStyle w:val="2"/>
          <w:rFonts w:ascii="Times New Roman"/>
          <w:b/>
          <w:color w:val="000000" w:themeColor="text1"/>
          <w:sz w:val="24"/>
          <w:szCs w:val="24"/>
          <w:lang w:val="ru-RU"/>
        </w:rPr>
        <w:t>(ГАУЗ СО «КРАСНОТУРЬИНСКАЯ СП»)</w:t>
      </w:r>
    </w:p>
    <w:p w14:paraId="15E91266" w14:textId="77777777" w:rsidR="00A920A5" w:rsidRPr="00BB5597" w:rsidRDefault="00A920A5" w:rsidP="00BB5597">
      <w:pPr>
        <w:pStyle w:val="a4"/>
        <w:shd w:val="clear" w:color="auto" w:fill="auto"/>
        <w:tabs>
          <w:tab w:val="left" w:pos="5232"/>
        </w:tabs>
        <w:spacing w:after="0" w:line="240" w:lineRule="auto"/>
        <w:jc w:val="both"/>
        <w:rPr>
          <w:rStyle w:val="2"/>
          <w:rFonts w:ascii="Times New Roman"/>
          <w:b w:val="0"/>
          <w:color w:val="000000" w:themeColor="text1"/>
          <w:sz w:val="24"/>
          <w:szCs w:val="24"/>
        </w:rPr>
      </w:pPr>
    </w:p>
    <w:p w14:paraId="531BFD20" w14:textId="4A35F7DC" w:rsidR="00A920A5" w:rsidRPr="00BB5597" w:rsidRDefault="00BB5597" w:rsidP="00BB5597">
      <w:pPr>
        <w:pStyle w:val="a4"/>
        <w:shd w:val="clear" w:color="auto" w:fill="auto"/>
        <w:spacing w:after="0" w:line="24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BB5597">
        <w:rPr>
          <w:rStyle w:val="a3"/>
          <w:rFonts w:ascii="Times New Roman"/>
          <w:b/>
          <w:color w:val="000000" w:themeColor="text1"/>
          <w:sz w:val="24"/>
          <w:szCs w:val="24"/>
          <w:lang w:val="ru-RU"/>
        </w:rPr>
        <w:t>1.</w:t>
      </w:r>
      <w:r w:rsidR="005D13CF">
        <w:rPr>
          <w:rStyle w:val="a3"/>
          <w:rFonts w:asci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920A5" w:rsidRPr="00BB5597">
        <w:rPr>
          <w:rStyle w:val="a3"/>
          <w:rFonts w:ascii="Times New Roman"/>
          <w:b/>
          <w:color w:val="000000" w:themeColor="text1"/>
          <w:sz w:val="24"/>
          <w:szCs w:val="24"/>
        </w:rPr>
        <w:t>Общие положения</w:t>
      </w:r>
    </w:p>
    <w:p w14:paraId="73CA9342" w14:textId="02BEBB73" w:rsidR="00840C46" w:rsidRPr="00BB5597" w:rsidRDefault="00BB5597" w:rsidP="00BB5597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1.1.</w:t>
      </w:r>
      <w:r w:rsidR="005D13CF">
        <w:rPr>
          <w:bCs/>
          <w:color w:val="000000" w:themeColor="text1"/>
          <w:sz w:val="24"/>
          <w:szCs w:val="24"/>
        </w:rPr>
        <w:t xml:space="preserve"> </w:t>
      </w:r>
      <w:r w:rsidR="00840C46" w:rsidRPr="00BB5597">
        <w:rPr>
          <w:bCs/>
          <w:color w:val="000000" w:themeColor="text1"/>
          <w:sz w:val="24"/>
          <w:szCs w:val="24"/>
        </w:rPr>
        <w:t>Настоящие Правила разработаны в соответствии с Федеральным законом Р</w:t>
      </w:r>
      <w:r>
        <w:rPr>
          <w:bCs/>
          <w:color w:val="000000" w:themeColor="text1"/>
          <w:sz w:val="24"/>
          <w:szCs w:val="24"/>
        </w:rPr>
        <w:t>оссийской Федерации</w:t>
      </w:r>
      <w:r w:rsidR="00840C46" w:rsidRPr="00BB5597">
        <w:rPr>
          <w:bCs/>
          <w:color w:val="000000" w:themeColor="text1"/>
          <w:sz w:val="24"/>
          <w:szCs w:val="24"/>
        </w:rPr>
        <w:t xml:space="preserve"> </w:t>
      </w:r>
      <w:r w:rsidRPr="00127D1A">
        <w:rPr>
          <w:rStyle w:val="a3"/>
          <w:rFonts w:ascii="Times New Roman"/>
          <w:color w:val="000000" w:themeColor="text1"/>
          <w:sz w:val="24"/>
          <w:szCs w:val="24"/>
        </w:rPr>
        <w:t xml:space="preserve">от 21.11.2011 </w:t>
      </w:r>
      <w:r w:rsidRPr="00127D1A">
        <w:rPr>
          <w:rStyle w:val="a3"/>
          <w:rFonts w:ascii="Times New Roman"/>
          <w:color w:val="000000" w:themeColor="text1"/>
          <w:sz w:val="24"/>
          <w:szCs w:val="24"/>
          <w:lang w:eastAsia="en-US"/>
        </w:rPr>
        <w:t xml:space="preserve">№ </w:t>
      </w:r>
      <w:r w:rsidRPr="00127D1A">
        <w:rPr>
          <w:rStyle w:val="a3"/>
          <w:rFonts w:ascii="Times New Roman"/>
          <w:color w:val="000000" w:themeColor="text1"/>
          <w:sz w:val="24"/>
          <w:szCs w:val="24"/>
        </w:rPr>
        <w:t xml:space="preserve">323-ФЗ </w:t>
      </w:r>
      <w:r w:rsidR="00840C46" w:rsidRPr="00BB5597">
        <w:rPr>
          <w:bCs/>
          <w:color w:val="000000" w:themeColor="text1"/>
          <w:sz w:val="24"/>
          <w:szCs w:val="24"/>
        </w:rPr>
        <w:t>«Об основах охраны здоровья граждан в Российской Федерации»</w:t>
      </w:r>
      <w:r w:rsidR="00533034">
        <w:rPr>
          <w:bCs/>
          <w:color w:val="000000" w:themeColor="text1"/>
          <w:sz w:val="24"/>
          <w:szCs w:val="24"/>
        </w:rPr>
        <w:t xml:space="preserve"> (далее – ФЗ № 323-ФЗ)</w:t>
      </w:r>
      <w:r w:rsidR="00840C46" w:rsidRPr="00BB5597">
        <w:rPr>
          <w:bCs/>
          <w:color w:val="000000" w:themeColor="text1"/>
          <w:sz w:val="24"/>
          <w:szCs w:val="24"/>
        </w:rPr>
        <w:t>, Постановлением Правительства Р</w:t>
      </w:r>
      <w:r>
        <w:rPr>
          <w:bCs/>
          <w:color w:val="000000" w:themeColor="text1"/>
          <w:sz w:val="24"/>
          <w:szCs w:val="24"/>
        </w:rPr>
        <w:t>оссийской Федерации</w:t>
      </w:r>
      <w:r w:rsidR="00840C46" w:rsidRPr="00BB5597">
        <w:rPr>
          <w:bCs/>
          <w:color w:val="000000" w:themeColor="text1"/>
          <w:sz w:val="24"/>
          <w:szCs w:val="24"/>
        </w:rPr>
        <w:t xml:space="preserve"> от </w:t>
      </w:r>
      <w:r w:rsidR="00F977B4">
        <w:rPr>
          <w:bCs/>
          <w:color w:val="000000" w:themeColor="text1"/>
          <w:sz w:val="24"/>
          <w:szCs w:val="24"/>
        </w:rPr>
        <w:t>11.05.2023 № 736</w:t>
      </w:r>
      <w:r w:rsidR="00840C46" w:rsidRPr="00BB5597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«</w:t>
      </w:r>
      <w:r w:rsidR="00840C46" w:rsidRPr="00BB5597">
        <w:rPr>
          <w:bCs/>
          <w:color w:val="000000" w:themeColor="text1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 w:rsidR="00F977B4">
        <w:rPr>
          <w:bCs/>
          <w:color w:val="000000" w:themeColor="text1"/>
          <w:sz w:val="24"/>
          <w:szCs w:val="24"/>
        </w:rPr>
        <w:t>…</w:t>
      </w:r>
      <w:r>
        <w:rPr>
          <w:bCs/>
          <w:color w:val="000000" w:themeColor="text1"/>
          <w:sz w:val="24"/>
          <w:szCs w:val="24"/>
        </w:rPr>
        <w:t>»</w:t>
      </w:r>
      <w:r w:rsidR="00840C46" w:rsidRPr="00BB5597">
        <w:rPr>
          <w:bCs/>
          <w:color w:val="000000" w:themeColor="text1"/>
          <w:sz w:val="24"/>
          <w:szCs w:val="24"/>
        </w:rPr>
        <w:t xml:space="preserve">, Законом </w:t>
      </w:r>
      <w:r>
        <w:rPr>
          <w:bCs/>
          <w:color w:val="000000" w:themeColor="text1"/>
          <w:sz w:val="24"/>
          <w:szCs w:val="24"/>
        </w:rPr>
        <w:t xml:space="preserve">Российской Федерации </w:t>
      </w:r>
      <w:r>
        <w:rPr>
          <w:rStyle w:val="a3"/>
          <w:rFonts w:ascii="Times New Roman"/>
          <w:color w:val="000000" w:themeColor="text1"/>
          <w:sz w:val="24"/>
          <w:szCs w:val="24"/>
        </w:rPr>
        <w:t>от 07.02.1992 № 2300-1</w:t>
      </w:r>
      <w:r w:rsidRPr="00127D1A">
        <w:rPr>
          <w:rStyle w:val="a3"/>
          <w:rFonts w:ascii="Times New Roman"/>
          <w:color w:val="000000" w:themeColor="text1"/>
          <w:sz w:val="24"/>
          <w:szCs w:val="24"/>
        </w:rPr>
        <w:t xml:space="preserve"> </w:t>
      </w:r>
      <w:r w:rsidR="00840C46" w:rsidRPr="00BB5597">
        <w:rPr>
          <w:bCs/>
          <w:color w:val="000000" w:themeColor="text1"/>
          <w:sz w:val="24"/>
          <w:szCs w:val="24"/>
        </w:rPr>
        <w:t>«О защите прав потребителей» и иными нормативно-правовыми актами.</w:t>
      </w:r>
    </w:p>
    <w:p w14:paraId="3D8034A0" w14:textId="69350DDD" w:rsidR="00840C46" w:rsidRPr="00BB5597" w:rsidRDefault="00BB5597" w:rsidP="00BB5597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1.2.</w:t>
      </w:r>
      <w:r w:rsidR="005D13CF">
        <w:rPr>
          <w:bCs/>
          <w:color w:val="000000" w:themeColor="text1"/>
          <w:sz w:val="24"/>
          <w:szCs w:val="24"/>
        </w:rPr>
        <w:t xml:space="preserve"> </w:t>
      </w:r>
      <w:r w:rsidR="00840C46" w:rsidRPr="00BB5597">
        <w:rPr>
          <w:bCs/>
          <w:color w:val="000000" w:themeColor="text1"/>
          <w:sz w:val="24"/>
          <w:szCs w:val="24"/>
        </w:rPr>
        <w:t xml:space="preserve">Правила определяют нормы поведения пациентов и иных посетителей </w:t>
      </w:r>
      <w:r>
        <w:rPr>
          <w:bCs/>
          <w:color w:val="000000" w:themeColor="text1"/>
          <w:sz w:val="24"/>
          <w:szCs w:val="24"/>
        </w:rPr>
        <w:t xml:space="preserve">ГАУЗ СО «Краснотурьинская СП» </w:t>
      </w:r>
      <w:r w:rsidR="00840C46" w:rsidRPr="00BB5597">
        <w:rPr>
          <w:bCs/>
          <w:color w:val="000000" w:themeColor="text1"/>
          <w:sz w:val="24"/>
          <w:szCs w:val="24"/>
        </w:rPr>
        <w:t xml:space="preserve">(далее – </w:t>
      </w:r>
      <w:r>
        <w:rPr>
          <w:bCs/>
          <w:color w:val="000000" w:themeColor="text1"/>
          <w:sz w:val="24"/>
          <w:szCs w:val="24"/>
        </w:rPr>
        <w:t>Учреждение</w:t>
      </w:r>
      <w:r w:rsidR="00840C46" w:rsidRPr="00BB5597">
        <w:rPr>
          <w:bCs/>
          <w:color w:val="000000" w:themeColor="text1"/>
          <w:sz w:val="24"/>
          <w:szCs w:val="24"/>
        </w:rPr>
        <w:t xml:space="preserve">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 w:rsidR="005D13CF"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а также работников </w:t>
      </w:r>
      <w:r w:rsidR="005D13CF"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>. Соблюдение настоящих Правил является обязательным.</w:t>
      </w:r>
    </w:p>
    <w:p w14:paraId="7A6FBC75" w14:textId="37699990" w:rsidR="00840C46" w:rsidRPr="00BB5597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1.3.</w:t>
      </w:r>
      <w:r w:rsidRPr="00BB5597">
        <w:rPr>
          <w:bCs/>
          <w:color w:val="000000" w:themeColor="text1"/>
          <w:sz w:val="24"/>
          <w:szCs w:val="24"/>
        </w:rPr>
        <w:t xml:space="preserve"> Настоящие</w:t>
      </w:r>
      <w:r w:rsidR="00840C46" w:rsidRPr="00BB5597">
        <w:rPr>
          <w:bCs/>
          <w:color w:val="000000" w:themeColor="text1"/>
          <w:sz w:val="24"/>
          <w:szCs w:val="24"/>
        </w:rPr>
        <w:t xml:space="preserve"> Правила размещаются для всеобщего ознакомления на информационных стендах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на сайте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 в сети «Интернет».</w:t>
      </w:r>
    </w:p>
    <w:p w14:paraId="5F272A65" w14:textId="77777777" w:rsidR="00840C46" w:rsidRPr="00417218" w:rsidRDefault="00840C46" w:rsidP="005D13CF">
      <w:pPr>
        <w:jc w:val="both"/>
        <w:rPr>
          <w:bCs/>
          <w:color w:val="000000" w:themeColor="text1"/>
          <w:sz w:val="14"/>
          <w:szCs w:val="14"/>
        </w:rPr>
      </w:pPr>
    </w:p>
    <w:p w14:paraId="152D2E46" w14:textId="1326D1AE" w:rsidR="00840C46" w:rsidRPr="005D13CF" w:rsidRDefault="005D13CF" w:rsidP="005D13CF">
      <w:pPr>
        <w:jc w:val="center"/>
        <w:rPr>
          <w:b/>
          <w:color w:val="000000" w:themeColor="text1"/>
          <w:sz w:val="24"/>
          <w:szCs w:val="24"/>
        </w:rPr>
      </w:pPr>
      <w:r w:rsidRPr="005D13CF">
        <w:rPr>
          <w:b/>
          <w:color w:val="000000" w:themeColor="text1"/>
          <w:sz w:val="24"/>
          <w:szCs w:val="24"/>
        </w:rPr>
        <w:t>2.</w:t>
      </w:r>
      <w:r w:rsidR="00417218">
        <w:rPr>
          <w:b/>
          <w:color w:val="000000" w:themeColor="text1"/>
          <w:sz w:val="24"/>
          <w:szCs w:val="24"/>
        </w:rPr>
        <w:t xml:space="preserve"> </w:t>
      </w:r>
      <w:r w:rsidR="00840C46" w:rsidRPr="005D13CF">
        <w:rPr>
          <w:b/>
          <w:color w:val="000000" w:themeColor="text1"/>
          <w:sz w:val="24"/>
          <w:szCs w:val="24"/>
        </w:rPr>
        <w:t>Основные понятия</w:t>
      </w:r>
    </w:p>
    <w:p w14:paraId="0154F78B" w14:textId="5346A959" w:rsidR="00840C46" w:rsidRPr="00BB5597" w:rsidRDefault="005D13CF" w:rsidP="00BB5597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2.1.</w:t>
      </w:r>
      <w:r w:rsidR="00417218">
        <w:rPr>
          <w:bCs/>
          <w:color w:val="000000" w:themeColor="text1"/>
          <w:sz w:val="24"/>
          <w:szCs w:val="24"/>
        </w:rPr>
        <w:t xml:space="preserve"> </w:t>
      </w:r>
      <w:r w:rsidR="00840C46" w:rsidRPr="00BB5597">
        <w:rPr>
          <w:bCs/>
          <w:color w:val="000000" w:themeColor="text1"/>
          <w:sz w:val="24"/>
          <w:szCs w:val="24"/>
        </w:rPr>
        <w:t>В настоящих Правилах используются следующие основные понятия:</w:t>
      </w:r>
    </w:p>
    <w:p w14:paraId="33A9473E" w14:textId="1FAE0567" w:rsidR="00840C46" w:rsidRPr="00BB5597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rFonts w:eastAsia="Arial Unicode MS"/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rFonts w:eastAsia="Arial Unicode MS"/>
          <w:bCs/>
          <w:color w:val="000000" w:themeColor="text1"/>
          <w:sz w:val="24"/>
          <w:szCs w:val="24"/>
        </w:rPr>
        <w:t>Медицинская услуга</w:t>
      </w:r>
      <w:r w:rsidR="00840C46" w:rsidRPr="00BB5597">
        <w:rPr>
          <w:bCs/>
          <w:color w:val="000000" w:themeColor="text1"/>
          <w:sz w:val="24"/>
          <w:szCs w:val="24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001EF4C3" w14:textId="5BB2DC5A" w:rsidR="00840C46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rFonts w:eastAsia="Arial Unicode MS"/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rFonts w:eastAsia="Arial Unicode MS"/>
          <w:bCs/>
          <w:color w:val="000000" w:themeColor="text1"/>
          <w:sz w:val="24"/>
          <w:szCs w:val="24"/>
        </w:rPr>
        <w:t xml:space="preserve">Медицинская помощь </w:t>
      </w:r>
      <w:r w:rsidR="00840C46" w:rsidRPr="00BB5597">
        <w:rPr>
          <w:bCs/>
          <w:color w:val="000000" w:themeColor="text1"/>
          <w:sz w:val="24"/>
          <w:szCs w:val="24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0CB5EEEB" w14:textId="476C3DB5" w:rsidR="005D13CF" w:rsidRPr="004F40FC" w:rsidRDefault="005D13CF" w:rsidP="005D13CF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9"/>
          <w:color w:val="000000"/>
          <w:bdr w:val="none" w:sz="0" w:space="0" w:color="auto" w:frame="1"/>
        </w:rPr>
        <w:t xml:space="preserve">- </w:t>
      </w:r>
      <w:r w:rsidRPr="005D13CF">
        <w:rPr>
          <w:rStyle w:val="a9"/>
          <w:b w:val="0"/>
          <w:bCs w:val="0"/>
          <w:color w:val="000000"/>
          <w:bdr w:val="none" w:sz="0" w:space="0" w:color="auto" w:frame="1"/>
        </w:rPr>
        <w:t>Медицинское вмешательство</w:t>
      </w:r>
      <w:r w:rsidRPr="004F40FC">
        <w:rPr>
          <w:rStyle w:val="apple-converted-space"/>
          <w:rFonts w:eastAsia="Arial Unicode MS"/>
          <w:color w:val="000000"/>
        </w:rPr>
        <w:t> </w:t>
      </w:r>
      <w:r w:rsidRPr="004F40FC">
        <w:rPr>
          <w:color w:val="000000"/>
        </w:rPr>
        <w:t>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>
        <w:rPr>
          <w:color w:val="000000"/>
        </w:rPr>
        <w:t>.</w:t>
      </w:r>
    </w:p>
    <w:p w14:paraId="69CBDA0F" w14:textId="335D3635" w:rsidR="005D13CF" w:rsidRDefault="005D13CF" w:rsidP="005D13CF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9"/>
          <w:color w:val="000000"/>
          <w:bdr w:val="none" w:sz="0" w:space="0" w:color="auto" w:frame="1"/>
        </w:rPr>
        <w:t xml:space="preserve">- </w:t>
      </w:r>
      <w:r w:rsidRPr="005D13CF">
        <w:rPr>
          <w:rStyle w:val="a9"/>
          <w:b w:val="0"/>
          <w:bCs w:val="0"/>
          <w:color w:val="000000"/>
          <w:bdr w:val="none" w:sz="0" w:space="0" w:color="auto" w:frame="1"/>
        </w:rPr>
        <w:t>Профилактика</w:t>
      </w:r>
      <w:r w:rsidRPr="005D13CF">
        <w:rPr>
          <w:rStyle w:val="apple-converted-space"/>
          <w:rFonts w:eastAsia="Arial Unicode MS"/>
          <w:b/>
          <w:bCs/>
          <w:color w:val="000000"/>
        </w:rPr>
        <w:t> </w:t>
      </w:r>
      <w:r w:rsidRPr="004F40FC">
        <w:rPr>
          <w:color w:val="000000"/>
        </w:rPr>
        <w:t xml:space="preserve">- комплекс мероприятий, направленных на сохранение и укрепление </w:t>
      </w:r>
    </w:p>
    <w:p w14:paraId="3A9B69B0" w14:textId="728380CA" w:rsidR="005D13CF" w:rsidRPr="004F40FC" w:rsidRDefault="005D13CF" w:rsidP="005D13CF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lastRenderedPageBreak/>
        <w:t>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color w:val="000000"/>
        </w:rPr>
        <w:t>.</w:t>
      </w:r>
    </w:p>
    <w:p w14:paraId="7732673E" w14:textId="1FBD031F" w:rsidR="005D13CF" w:rsidRPr="004F40FC" w:rsidRDefault="005D13CF" w:rsidP="005D13CF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9"/>
          <w:color w:val="000000"/>
          <w:bdr w:val="none" w:sz="0" w:space="0" w:color="auto" w:frame="1"/>
        </w:rPr>
        <w:t xml:space="preserve">- </w:t>
      </w:r>
      <w:r w:rsidRPr="005D13CF">
        <w:rPr>
          <w:rStyle w:val="a9"/>
          <w:b w:val="0"/>
          <w:bCs w:val="0"/>
          <w:color w:val="000000"/>
          <w:bdr w:val="none" w:sz="0" w:space="0" w:color="auto" w:frame="1"/>
        </w:rPr>
        <w:t>Диагностика</w:t>
      </w:r>
      <w:r w:rsidRPr="004F40FC">
        <w:rPr>
          <w:rStyle w:val="apple-converted-space"/>
          <w:rFonts w:eastAsia="Arial Unicode MS"/>
          <w:b/>
          <w:bCs/>
          <w:color w:val="000000"/>
          <w:bdr w:val="none" w:sz="0" w:space="0" w:color="auto" w:frame="1"/>
        </w:rPr>
        <w:t> </w:t>
      </w:r>
      <w:r w:rsidRPr="004F40FC">
        <w:rPr>
          <w:color w:val="000000"/>
        </w:rPr>
        <w:t xml:space="preserve">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gramStart"/>
      <w:r w:rsidRPr="004F40FC">
        <w:rPr>
          <w:color w:val="000000"/>
        </w:rPr>
        <w:t>патолого-анатомических</w:t>
      </w:r>
      <w:proofErr w:type="gramEnd"/>
      <w:r w:rsidRPr="004F40FC">
        <w:rPr>
          <w:color w:val="000000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</w:t>
      </w:r>
      <w:r>
        <w:rPr>
          <w:color w:val="000000"/>
        </w:rPr>
        <w:t>.</w:t>
      </w:r>
    </w:p>
    <w:p w14:paraId="63AF9B59" w14:textId="597A4CD8" w:rsidR="005D13CF" w:rsidRPr="004F40FC" w:rsidRDefault="005D13CF" w:rsidP="005D13CF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9"/>
          <w:color w:val="000000"/>
          <w:bdr w:val="none" w:sz="0" w:space="0" w:color="auto" w:frame="1"/>
        </w:rPr>
        <w:t xml:space="preserve">- </w:t>
      </w:r>
      <w:r w:rsidRPr="005D13CF">
        <w:rPr>
          <w:rStyle w:val="a9"/>
          <w:b w:val="0"/>
          <w:bCs w:val="0"/>
          <w:color w:val="000000"/>
          <w:bdr w:val="none" w:sz="0" w:space="0" w:color="auto" w:frame="1"/>
        </w:rPr>
        <w:t>Лечение</w:t>
      </w:r>
      <w:r w:rsidRPr="004F40FC">
        <w:rPr>
          <w:rStyle w:val="apple-converted-space"/>
          <w:rFonts w:eastAsia="Arial Unicode MS"/>
          <w:color w:val="000000"/>
        </w:rPr>
        <w:t> </w:t>
      </w:r>
      <w:r w:rsidRPr="004F40FC">
        <w:rPr>
          <w:color w:val="000000"/>
        </w:rPr>
        <w:t>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</w:t>
      </w:r>
      <w:r>
        <w:rPr>
          <w:color w:val="000000"/>
        </w:rPr>
        <w:t>.</w:t>
      </w:r>
    </w:p>
    <w:p w14:paraId="3EA096A6" w14:textId="661B7416" w:rsidR="00840C46" w:rsidRPr="00BB5597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rFonts w:eastAsia="Arial Unicode MS"/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rFonts w:eastAsia="Arial Unicode MS"/>
          <w:bCs/>
          <w:color w:val="000000" w:themeColor="text1"/>
          <w:sz w:val="24"/>
          <w:szCs w:val="24"/>
        </w:rPr>
        <w:t xml:space="preserve">Услуги медицинского сервиса и услуги, косвенно связанные с медицинскими </w:t>
      </w:r>
      <w:r w:rsidR="00840C46" w:rsidRPr="00BB5597">
        <w:rPr>
          <w:bCs/>
          <w:color w:val="000000" w:themeColor="text1"/>
          <w:sz w:val="24"/>
          <w:szCs w:val="24"/>
        </w:rPr>
        <w:t xml:space="preserve">– услуги гражданам и организациям, выполняемые </w:t>
      </w:r>
      <w:r>
        <w:rPr>
          <w:bCs/>
          <w:color w:val="000000" w:themeColor="text1"/>
          <w:sz w:val="24"/>
          <w:szCs w:val="24"/>
        </w:rPr>
        <w:t>Учреждением</w:t>
      </w:r>
      <w:r w:rsidR="00840C46" w:rsidRPr="00BB5597">
        <w:rPr>
          <w:bCs/>
          <w:color w:val="000000" w:themeColor="text1"/>
          <w:sz w:val="24"/>
          <w:szCs w:val="24"/>
        </w:rPr>
        <w:t xml:space="preserve"> в процессе оказания медицинской помощи, но не являющиеся элементами медицинской помощи.</w:t>
      </w:r>
    </w:p>
    <w:p w14:paraId="31C02A2C" w14:textId="6FEF0CC2" w:rsidR="00840C46" w:rsidRPr="00BB5597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rFonts w:eastAsia="Arial Unicode MS"/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rFonts w:eastAsia="Arial Unicode MS"/>
          <w:bCs/>
          <w:color w:val="000000" w:themeColor="text1"/>
          <w:sz w:val="24"/>
          <w:szCs w:val="24"/>
        </w:rPr>
        <w:t>Пациент</w:t>
      </w:r>
      <w:r w:rsidR="00840C46" w:rsidRPr="00BB5597">
        <w:rPr>
          <w:bCs/>
          <w:color w:val="000000" w:themeColor="text1"/>
          <w:sz w:val="24"/>
          <w:szCs w:val="24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341EAB95" w14:textId="09A2E38A" w:rsidR="00840C46" w:rsidRPr="00BB5597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rFonts w:eastAsia="Arial Unicode MS"/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rFonts w:eastAsia="Arial Unicode MS"/>
          <w:bCs/>
          <w:color w:val="000000" w:themeColor="text1"/>
          <w:sz w:val="24"/>
          <w:szCs w:val="24"/>
        </w:rPr>
        <w:t>Посетитель</w:t>
      </w:r>
      <w:r w:rsidR="00840C46" w:rsidRPr="00BB5597">
        <w:rPr>
          <w:bCs/>
          <w:color w:val="000000" w:themeColor="text1"/>
          <w:sz w:val="24"/>
          <w:szCs w:val="24"/>
        </w:rPr>
        <w:t xml:space="preserve"> - любое физическое лицо, временно находящееся в здании или служебном помещении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в том числе сопровождающее несовершеннолетних, для которого </w:t>
      </w:r>
      <w:r>
        <w:rPr>
          <w:bCs/>
          <w:color w:val="000000" w:themeColor="text1"/>
          <w:sz w:val="24"/>
          <w:szCs w:val="24"/>
        </w:rPr>
        <w:t>Учреждение</w:t>
      </w:r>
      <w:r w:rsidR="00840C46" w:rsidRPr="00BB5597">
        <w:rPr>
          <w:bCs/>
          <w:color w:val="000000" w:themeColor="text1"/>
          <w:sz w:val="24"/>
          <w:szCs w:val="24"/>
        </w:rPr>
        <w:t xml:space="preserve"> не является местом работы.</w:t>
      </w:r>
    </w:p>
    <w:p w14:paraId="17A9458E" w14:textId="00C44C32" w:rsidR="00840C46" w:rsidRPr="00BB5597" w:rsidRDefault="005D13CF" w:rsidP="005D13CF">
      <w:pPr>
        <w:jc w:val="both"/>
        <w:rPr>
          <w:bCs/>
          <w:color w:val="000000" w:themeColor="text1"/>
          <w:sz w:val="24"/>
          <w:szCs w:val="24"/>
        </w:rPr>
      </w:pPr>
      <w:r>
        <w:rPr>
          <w:rFonts w:eastAsia="Arial Unicode MS"/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rFonts w:eastAsia="Arial Unicode MS"/>
          <w:bCs/>
          <w:color w:val="000000" w:themeColor="text1"/>
          <w:sz w:val="24"/>
          <w:szCs w:val="24"/>
        </w:rPr>
        <w:t>Лечащий врач</w:t>
      </w:r>
      <w:r w:rsidR="00840C46" w:rsidRPr="00BB5597">
        <w:rPr>
          <w:bCs/>
          <w:color w:val="000000" w:themeColor="text1"/>
          <w:sz w:val="24"/>
          <w:szCs w:val="24"/>
        </w:rPr>
        <w:t xml:space="preserve"> – врач любой специальности,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>
        <w:rPr>
          <w:bCs/>
          <w:color w:val="000000" w:themeColor="text1"/>
          <w:sz w:val="24"/>
          <w:szCs w:val="24"/>
        </w:rPr>
        <w:t>Учреждении</w:t>
      </w:r>
      <w:r w:rsidR="00840C46" w:rsidRPr="00BB5597">
        <w:rPr>
          <w:bCs/>
          <w:color w:val="000000" w:themeColor="text1"/>
          <w:sz w:val="24"/>
          <w:szCs w:val="24"/>
        </w:rPr>
        <w:t>.</w:t>
      </w:r>
    </w:p>
    <w:p w14:paraId="0EFBD77E" w14:textId="58DB8A75" w:rsidR="00533034" w:rsidRPr="00533034" w:rsidRDefault="00533034" w:rsidP="00533034">
      <w:pPr>
        <w:pStyle w:val="a8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533034">
        <w:rPr>
          <w:rStyle w:val="a9"/>
          <w:b w:val="0"/>
          <w:bCs w:val="0"/>
          <w:color w:val="000000"/>
          <w:bdr w:val="none" w:sz="0" w:space="0" w:color="auto" w:frame="1"/>
        </w:rPr>
        <w:t xml:space="preserve">       2.2.</w:t>
      </w:r>
      <w:r w:rsidR="00417218">
        <w:rPr>
          <w:rStyle w:val="a9"/>
          <w:b w:val="0"/>
          <w:bCs w:val="0"/>
          <w:color w:val="000000"/>
          <w:bdr w:val="none" w:sz="0" w:space="0" w:color="auto" w:frame="1"/>
        </w:rPr>
        <w:t xml:space="preserve"> </w:t>
      </w:r>
      <w:r w:rsidRPr="00533034">
        <w:rPr>
          <w:rStyle w:val="a9"/>
          <w:b w:val="0"/>
          <w:bCs w:val="0"/>
          <w:color w:val="000000"/>
          <w:bdr w:val="none" w:sz="0" w:space="0" w:color="auto" w:frame="1"/>
        </w:rPr>
        <w:t>Формы оказания медицинской помощи:</w:t>
      </w:r>
    </w:p>
    <w:p w14:paraId="6E86AD1A" w14:textId="0673283B" w:rsidR="00533034" w:rsidRPr="004F40FC" w:rsidRDefault="00533034" w:rsidP="00533034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Э</w:t>
      </w:r>
      <w:r w:rsidRPr="004F40FC">
        <w:rPr>
          <w:color w:val="000000"/>
        </w:rPr>
        <w:t>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</w:r>
      <w:r>
        <w:rPr>
          <w:color w:val="000000"/>
        </w:rPr>
        <w:t>.</w:t>
      </w:r>
      <w:r w:rsidRPr="004F40FC">
        <w:rPr>
          <w:color w:val="000000"/>
        </w:rPr>
        <w:br/>
      </w:r>
      <w:r>
        <w:rPr>
          <w:color w:val="000000"/>
        </w:rPr>
        <w:t>- Н</w:t>
      </w:r>
      <w:r w:rsidRPr="004F40FC">
        <w:rPr>
          <w:color w:val="000000"/>
        </w:rPr>
        <w:t>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>
        <w:rPr>
          <w:color w:val="000000"/>
        </w:rPr>
        <w:t>.</w:t>
      </w:r>
      <w:r w:rsidRPr="004F40FC">
        <w:rPr>
          <w:color w:val="000000"/>
        </w:rPr>
        <w:br/>
      </w:r>
      <w:r>
        <w:rPr>
          <w:color w:val="000000"/>
        </w:rPr>
        <w:t>- П</w:t>
      </w:r>
      <w:r w:rsidRPr="004F40FC">
        <w:rPr>
          <w:color w:val="000000"/>
        </w:rPr>
        <w:t>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FAB9E5B" w14:textId="795B7D26" w:rsidR="00533034" w:rsidRPr="00533034" w:rsidRDefault="00533034" w:rsidP="00533034">
      <w:pPr>
        <w:pStyle w:val="a8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533034">
        <w:rPr>
          <w:rStyle w:val="a9"/>
          <w:b w:val="0"/>
          <w:bCs w:val="0"/>
          <w:color w:val="000000"/>
          <w:bdr w:val="none" w:sz="0" w:space="0" w:color="auto" w:frame="1"/>
        </w:rPr>
        <w:t xml:space="preserve">       2.3.</w:t>
      </w:r>
      <w:r w:rsidR="00417218">
        <w:rPr>
          <w:rStyle w:val="a9"/>
          <w:b w:val="0"/>
          <w:bCs w:val="0"/>
          <w:color w:val="000000"/>
          <w:bdr w:val="none" w:sz="0" w:space="0" w:color="auto" w:frame="1"/>
        </w:rPr>
        <w:t xml:space="preserve"> </w:t>
      </w:r>
      <w:r w:rsidRPr="00533034">
        <w:rPr>
          <w:rStyle w:val="a9"/>
          <w:b w:val="0"/>
          <w:bCs w:val="0"/>
          <w:color w:val="000000"/>
          <w:bdr w:val="none" w:sz="0" w:space="0" w:color="auto" w:frame="1"/>
        </w:rPr>
        <w:t>Добровольное информированное согласие:</w:t>
      </w:r>
    </w:p>
    <w:p w14:paraId="35E6CFB8" w14:textId="77777777" w:rsidR="00533034" w:rsidRPr="004F40FC" w:rsidRDefault="00533034" w:rsidP="00533034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134BA1A" w14:textId="2C4B3D99" w:rsidR="00533034" w:rsidRDefault="00533034" w:rsidP="00533034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t>Информированное добровольное согласие на медицинское вмешательство в отношении несовершеннолетних лиц до 15 лет, а также несовершеннолетних больных наркоманией до 16 лет, да</w:t>
      </w:r>
      <w:r>
        <w:rPr>
          <w:color w:val="000000"/>
        </w:rPr>
        <w:t>ё</w:t>
      </w:r>
      <w:r w:rsidRPr="004F40FC">
        <w:rPr>
          <w:color w:val="000000"/>
        </w:rPr>
        <w:t>т один из родителей или иной законный представитель. Лица</w:t>
      </w:r>
      <w:r>
        <w:rPr>
          <w:color w:val="000000"/>
        </w:rPr>
        <w:t>,</w:t>
      </w:r>
      <w:r w:rsidRPr="004F40FC">
        <w:rPr>
          <w:color w:val="000000"/>
        </w:rPr>
        <w:t xml:space="preserve"> достигшие </w:t>
      </w:r>
      <w:r w:rsidR="00417218" w:rsidRPr="004F40FC">
        <w:rPr>
          <w:color w:val="000000"/>
        </w:rPr>
        <w:t>данного возраста,</w:t>
      </w:r>
      <w:r w:rsidRPr="004F40FC">
        <w:rPr>
          <w:color w:val="000000"/>
        </w:rPr>
        <w:t xml:space="preserve"> имеют право на информированное добровольное согласие на медицинское вмешательство или на отказ от него в соответствии с </w:t>
      </w:r>
      <w:r>
        <w:rPr>
          <w:color w:val="000000"/>
        </w:rPr>
        <w:t>ФЗ № 323-ФЗ</w:t>
      </w:r>
      <w:r w:rsidRPr="004F40FC">
        <w:rPr>
          <w:color w:val="000000"/>
        </w:rPr>
        <w:t>, за исключением случаев оказания им медицинской помощи в соответствии с частями 2 и 9 статьи 20 данного Федерального закона.</w:t>
      </w:r>
    </w:p>
    <w:p w14:paraId="72BB8455" w14:textId="7ED433AF" w:rsidR="00533034" w:rsidRDefault="00533034" w:rsidP="00533034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lastRenderedPageBreak/>
        <w:t>В соответствии с Российским законодательством законными представителями несовершеннолетних являются: родители; усыновители, опекуны, попечители.</w:t>
      </w:r>
    </w:p>
    <w:p w14:paraId="0762206C" w14:textId="77777777" w:rsidR="000A2258" w:rsidRPr="00417218" w:rsidRDefault="000A2258" w:rsidP="00417218">
      <w:pPr>
        <w:jc w:val="both"/>
        <w:rPr>
          <w:bCs/>
          <w:color w:val="000000" w:themeColor="text1"/>
          <w:sz w:val="14"/>
          <w:szCs w:val="14"/>
        </w:rPr>
      </w:pPr>
    </w:p>
    <w:p w14:paraId="5A50A3A2" w14:textId="762E937B" w:rsidR="00840C46" w:rsidRPr="007B3B34" w:rsidRDefault="00417218" w:rsidP="007B3B34">
      <w:pPr>
        <w:jc w:val="center"/>
        <w:rPr>
          <w:b/>
          <w:color w:val="000000" w:themeColor="text1"/>
          <w:sz w:val="24"/>
          <w:szCs w:val="24"/>
        </w:rPr>
      </w:pPr>
      <w:r w:rsidRPr="007B3B34">
        <w:rPr>
          <w:b/>
          <w:color w:val="000000" w:themeColor="text1"/>
          <w:sz w:val="24"/>
          <w:szCs w:val="24"/>
        </w:rPr>
        <w:t>3.</w:t>
      </w:r>
      <w:r w:rsidR="00840C46" w:rsidRPr="007B3B34">
        <w:rPr>
          <w:b/>
          <w:color w:val="000000" w:themeColor="text1"/>
          <w:sz w:val="24"/>
          <w:szCs w:val="24"/>
        </w:rPr>
        <w:t>Права и обязанности пациента</w:t>
      </w:r>
    </w:p>
    <w:p w14:paraId="62A276DC" w14:textId="0AF71B9D" w:rsidR="00840C46" w:rsidRDefault="007B3B34" w:rsidP="007B3B3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3.1.</w:t>
      </w:r>
      <w:r w:rsidR="00740716">
        <w:rPr>
          <w:bCs/>
          <w:color w:val="000000" w:themeColor="text1"/>
          <w:sz w:val="24"/>
          <w:szCs w:val="24"/>
        </w:rPr>
        <w:t xml:space="preserve"> </w:t>
      </w:r>
      <w:r w:rsidR="00840C46" w:rsidRPr="00BB5597">
        <w:rPr>
          <w:bCs/>
          <w:color w:val="000000" w:themeColor="text1"/>
          <w:sz w:val="24"/>
          <w:szCs w:val="24"/>
        </w:rPr>
        <w:t>Пациент имеет право на:</w:t>
      </w:r>
    </w:p>
    <w:p w14:paraId="361A4B10" w14:textId="27E1A4DB" w:rsidR="0027056D" w:rsidRPr="0027056D" w:rsidRDefault="0027056D" w:rsidP="007B3B34">
      <w:pPr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>-</w:t>
      </w:r>
      <w:r w:rsidRPr="0027056D">
        <w:rPr>
          <w:color w:val="000000"/>
          <w:sz w:val="24"/>
          <w:szCs w:val="24"/>
        </w:rPr>
        <w:t xml:space="preserve"> уважительное и гуманное отношение со стороны медицинского и обслуживающего персонала;</w:t>
      </w:r>
    </w:p>
    <w:p w14:paraId="0DB6BD2D" w14:textId="17B2B355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выбор врача и выбор медицинской организации в соответствии с ФЗ № 323-ФЗ;</w:t>
      </w:r>
    </w:p>
    <w:p w14:paraId="3684265D" w14:textId="545EA256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6C08E69" w14:textId="532B476A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проведение консилиума и </w:t>
      </w:r>
      <w:r w:rsidR="00840C46" w:rsidRPr="0027056D">
        <w:rPr>
          <w:bCs/>
          <w:color w:val="000000" w:themeColor="text1"/>
          <w:sz w:val="24"/>
          <w:szCs w:val="24"/>
        </w:rPr>
        <w:t>получение консультаций врачей-специалистов;</w:t>
      </w:r>
    </w:p>
    <w:p w14:paraId="242416B5" w14:textId="749B5330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1787D8F3" w14:textId="6F93C95E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13A11463" w14:textId="050EE20E" w:rsidR="0027056D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>- выбор лечащего врача;</w:t>
      </w:r>
    </w:p>
    <w:p w14:paraId="519AA8C9" w14:textId="5B3A5346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3549FDF0" w14:textId="07BBC12A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14:paraId="729FAEA2" w14:textId="23C1AE77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защиту сведений, составляющих врачебную тайну</w:t>
      </w:r>
      <w:r w:rsidRPr="0027056D">
        <w:rPr>
          <w:bCs/>
          <w:color w:val="000000" w:themeColor="text1"/>
          <w:sz w:val="24"/>
          <w:szCs w:val="24"/>
        </w:rPr>
        <w:t xml:space="preserve"> (информация о факте обращения за медицинской помощью, о состоянии здоровья, диагнозе и иных сведений, полученных при обследовании и лечении)</w:t>
      </w:r>
      <w:r w:rsidR="00840C46" w:rsidRPr="0027056D">
        <w:rPr>
          <w:bCs/>
          <w:color w:val="000000" w:themeColor="text1"/>
          <w:sz w:val="24"/>
          <w:szCs w:val="24"/>
        </w:rPr>
        <w:t>;</w:t>
      </w:r>
    </w:p>
    <w:p w14:paraId="72FB83DF" w14:textId="0907F810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отказ от медицинского вмешательства</w:t>
      </w:r>
      <w:r w:rsidR="009A1735" w:rsidRPr="0027056D">
        <w:rPr>
          <w:bCs/>
          <w:color w:val="000000" w:themeColor="text1"/>
          <w:sz w:val="24"/>
          <w:szCs w:val="24"/>
        </w:rPr>
        <w:t xml:space="preserve"> (при отказе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</w:t>
      </w:r>
      <w:r w:rsidR="00840C46" w:rsidRPr="0027056D">
        <w:rPr>
          <w:bCs/>
          <w:color w:val="000000" w:themeColor="text1"/>
          <w:sz w:val="24"/>
          <w:szCs w:val="24"/>
        </w:rPr>
        <w:t>;</w:t>
      </w:r>
    </w:p>
    <w:p w14:paraId="35FEE824" w14:textId="6138E8F1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0F1C76BC" w14:textId="314673D9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14:paraId="5203D2FA" w14:textId="0BD856F8" w:rsidR="00840C46" w:rsidRPr="0027056D" w:rsidRDefault="0027056D" w:rsidP="0027056D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="00840C46" w:rsidRPr="0027056D">
        <w:rPr>
          <w:bCs/>
          <w:color w:val="000000" w:themeColor="text1"/>
          <w:sz w:val="24"/>
          <w:szCs w:val="24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</w:t>
      </w:r>
      <w:r w:rsidRPr="0027056D">
        <w:rPr>
          <w:bCs/>
          <w:color w:val="000000" w:themeColor="text1"/>
          <w:sz w:val="24"/>
          <w:szCs w:val="24"/>
        </w:rPr>
        <w:t xml:space="preserve">; </w:t>
      </w:r>
    </w:p>
    <w:p w14:paraId="77C1A200" w14:textId="095CC6CE" w:rsidR="001E2098" w:rsidRPr="00BB5597" w:rsidRDefault="0027056D" w:rsidP="00740716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27056D">
        <w:rPr>
          <w:bCs/>
          <w:color w:val="000000" w:themeColor="text1"/>
          <w:sz w:val="24"/>
          <w:szCs w:val="24"/>
        </w:rPr>
        <w:t xml:space="preserve">- </w:t>
      </w:r>
      <w:r w:rsidRPr="0027056D">
        <w:rPr>
          <w:color w:val="000000"/>
          <w:sz w:val="24"/>
          <w:szCs w:val="24"/>
        </w:rPr>
        <w:t>возмещение ущерба в случае причинения вреда его здоровью при оказании медицинской помощи</w:t>
      </w:r>
      <w:r>
        <w:rPr>
          <w:color w:val="000000"/>
          <w:sz w:val="24"/>
          <w:szCs w:val="24"/>
        </w:rPr>
        <w:t>.</w:t>
      </w:r>
    </w:p>
    <w:p w14:paraId="5A70CA64" w14:textId="470CEEB9" w:rsidR="00840C46" w:rsidRPr="00BB5597" w:rsidRDefault="00740716" w:rsidP="00740716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3.2.</w:t>
      </w:r>
      <w:r w:rsidR="00F26995">
        <w:rPr>
          <w:bCs/>
          <w:color w:val="000000" w:themeColor="text1"/>
          <w:sz w:val="24"/>
          <w:szCs w:val="24"/>
        </w:rPr>
        <w:t xml:space="preserve"> </w:t>
      </w:r>
      <w:r w:rsidR="00840C46" w:rsidRPr="00BB5597">
        <w:rPr>
          <w:bCs/>
          <w:color w:val="000000" w:themeColor="text1"/>
          <w:sz w:val="24"/>
          <w:szCs w:val="24"/>
        </w:rPr>
        <w:t>Пациент обязан:</w:t>
      </w:r>
    </w:p>
    <w:p w14:paraId="341149DA" w14:textId="4D7D2258" w:rsidR="009A1735" w:rsidRPr="00BB5597" w:rsidRDefault="00740716" w:rsidP="00740716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9A1735" w:rsidRPr="00BB5597">
        <w:rPr>
          <w:bCs/>
          <w:color w:val="000000" w:themeColor="text1"/>
          <w:sz w:val="24"/>
          <w:szCs w:val="24"/>
        </w:rPr>
        <w:t xml:space="preserve">соблюдать режим работы </w:t>
      </w:r>
      <w:r>
        <w:rPr>
          <w:bCs/>
          <w:color w:val="000000" w:themeColor="text1"/>
          <w:sz w:val="24"/>
          <w:szCs w:val="24"/>
        </w:rPr>
        <w:t>Учреждения</w:t>
      </w:r>
      <w:r w:rsidR="009A1735" w:rsidRPr="00BB5597">
        <w:rPr>
          <w:bCs/>
          <w:color w:val="000000" w:themeColor="text1"/>
          <w:sz w:val="24"/>
          <w:szCs w:val="24"/>
        </w:rPr>
        <w:t>;</w:t>
      </w:r>
    </w:p>
    <w:p w14:paraId="164AFCC6" w14:textId="0F540DCC" w:rsidR="009A1735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9A1735" w:rsidRPr="00BB5597">
        <w:rPr>
          <w:bCs/>
          <w:color w:val="000000" w:themeColor="text1"/>
          <w:sz w:val="24"/>
          <w:szCs w:val="24"/>
        </w:rPr>
        <w:t>соблюдать требования пожарной безопасности;</w:t>
      </w:r>
    </w:p>
    <w:p w14:paraId="55D003D5" w14:textId="2307C603" w:rsidR="00840C46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принимать меры к сохранению и укреплению своего здоровья</w:t>
      </w:r>
      <w:r w:rsidR="008A42A8">
        <w:rPr>
          <w:bCs/>
          <w:color w:val="000000" w:themeColor="text1"/>
          <w:sz w:val="24"/>
          <w:szCs w:val="24"/>
        </w:rPr>
        <w:t xml:space="preserve"> (соблюдать гигиену полости рта и выполнять профилактические мероприятия)</w:t>
      </w:r>
      <w:r w:rsidR="00840C46" w:rsidRPr="00BB5597">
        <w:rPr>
          <w:bCs/>
          <w:color w:val="000000" w:themeColor="text1"/>
          <w:sz w:val="24"/>
          <w:szCs w:val="24"/>
        </w:rPr>
        <w:t>;</w:t>
      </w:r>
    </w:p>
    <w:p w14:paraId="282FDC4B" w14:textId="38782F1D" w:rsidR="00840C46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своевременно обращаться за медицинской помощью;</w:t>
      </w:r>
    </w:p>
    <w:p w14:paraId="4F2301E3" w14:textId="73E7C230" w:rsidR="00840C46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>
        <w:rPr>
          <w:bCs/>
          <w:color w:val="000000" w:themeColor="text1"/>
          <w:sz w:val="24"/>
          <w:szCs w:val="24"/>
        </w:rPr>
        <w:t>Учреждении</w:t>
      </w:r>
      <w:r w:rsidR="00840C46" w:rsidRPr="00BB5597">
        <w:rPr>
          <w:bCs/>
          <w:color w:val="000000" w:themeColor="text1"/>
          <w:sz w:val="24"/>
          <w:szCs w:val="24"/>
        </w:rPr>
        <w:t>;</w:t>
      </w:r>
    </w:p>
    <w:p w14:paraId="0D0C36BD" w14:textId="47BF1DAC" w:rsidR="00840C46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14:paraId="289C98E6" w14:textId="2691E98B" w:rsidR="00E17B58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не приходить на при</w:t>
      </w:r>
      <w:r>
        <w:rPr>
          <w:bCs/>
          <w:color w:val="000000" w:themeColor="text1"/>
          <w:sz w:val="24"/>
          <w:szCs w:val="24"/>
        </w:rPr>
        <w:t>ё</w:t>
      </w:r>
      <w:r w:rsidR="00840C46" w:rsidRPr="00BB5597">
        <w:rPr>
          <w:bCs/>
          <w:color w:val="000000" w:themeColor="text1"/>
          <w:sz w:val="24"/>
          <w:szCs w:val="24"/>
        </w:rPr>
        <w:t>м к врачу в алкогольном, наркотическом, ином токсическом опьянении;</w:t>
      </w:r>
    </w:p>
    <w:p w14:paraId="1AA277CA" w14:textId="62E00108" w:rsidR="00840C46" w:rsidRPr="00BB5597" w:rsidRDefault="00AB42EA" w:rsidP="00AB42EA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своевременно являться на при</w:t>
      </w:r>
      <w:r>
        <w:rPr>
          <w:bCs/>
          <w:color w:val="000000" w:themeColor="text1"/>
          <w:sz w:val="24"/>
          <w:szCs w:val="24"/>
        </w:rPr>
        <w:t>ё</w:t>
      </w:r>
      <w:r w:rsidR="00840C46" w:rsidRPr="00BB5597">
        <w:rPr>
          <w:bCs/>
          <w:color w:val="000000" w:themeColor="text1"/>
          <w:sz w:val="24"/>
          <w:szCs w:val="24"/>
        </w:rPr>
        <w:t>м и предупреждать о невозможности явки по уважительной причине</w:t>
      </w:r>
      <w:r w:rsidR="00F26995">
        <w:rPr>
          <w:bCs/>
          <w:color w:val="000000" w:themeColor="text1"/>
          <w:sz w:val="24"/>
          <w:szCs w:val="24"/>
        </w:rPr>
        <w:t>.</w:t>
      </w:r>
      <w:r w:rsidR="00E17B58" w:rsidRPr="00BB5597">
        <w:rPr>
          <w:bCs/>
          <w:color w:val="000000" w:themeColor="text1"/>
          <w:sz w:val="24"/>
          <w:szCs w:val="24"/>
        </w:rPr>
        <w:t xml:space="preserve"> При опоздании Пациента на приём более чем на 15 минут, для исключения ущемления прав других пациентов, </w:t>
      </w:r>
      <w:r>
        <w:rPr>
          <w:bCs/>
          <w:color w:val="000000" w:themeColor="text1"/>
          <w:sz w:val="24"/>
          <w:szCs w:val="24"/>
        </w:rPr>
        <w:t>Учреждение</w:t>
      </w:r>
      <w:r w:rsidR="00E17B58" w:rsidRPr="00BB5597">
        <w:rPr>
          <w:bCs/>
          <w:color w:val="000000" w:themeColor="text1"/>
          <w:sz w:val="24"/>
          <w:szCs w:val="24"/>
        </w:rPr>
        <w:t xml:space="preserve"> имеет право отказать в обслуживании </w:t>
      </w:r>
      <w:r w:rsidR="00E17B58" w:rsidRPr="00BB5597">
        <w:rPr>
          <w:bCs/>
          <w:color w:val="000000" w:themeColor="text1"/>
          <w:sz w:val="24"/>
          <w:szCs w:val="24"/>
        </w:rPr>
        <w:lastRenderedPageBreak/>
        <w:t xml:space="preserve">Пациента в текущий момент и перенести время приёма на имеющееся свободное в течение этого или другого дня.  </w:t>
      </w:r>
    </w:p>
    <w:p w14:paraId="65DA37C1" w14:textId="57597070" w:rsidR="00840C46" w:rsidRPr="00BB5597" w:rsidRDefault="008A42A8" w:rsidP="008A42A8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сообщать врачу всю информацию, необходимую для постановки диагноза и лечения заболевания;</w:t>
      </w:r>
    </w:p>
    <w:p w14:paraId="7F99C9DD" w14:textId="2E3A443D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информировать о перенес</w:t>
      </w:r>
      <w:r>
        <w:rPr>
          <w:bCs/>
          <w:color w:val="000000" w:themeColor="text1"/>
          <w:sz w:val="24"/>
          <w:szCs w:val="24"/>
        </w:rPr>
        <w:t>ё</w:t>
      </w:r>
      <w:r w:rsidR="00840C46" w:rsidRPr="00BB5597">
        <w:rPr>
          <w:bCs/>
          <w:color w:val="000000" w:themeColor="text1"/>
          <w:sz w:val="24"/>
          <w:szCs w:val="24"/>
        </w:rPr>
        <w:t>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49E232EC" w14:textId="134E1815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подписать информированное согласие на медицинское вмешательство и другие документы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>;</w:t>
      </w:r>
    </w:p>
    <w:p w14:paraId="05C86985" w14:textId="01CC8D97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ознакомиться с рекомендованным планом лечения и соблюдать его;</w:t>
      </w:r>
    </w:p>
    <w:p w14:paraId="7484C85D" w14:textId="539CA443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своевременно и неукоснительно выполнять все предписания лечащего врача;</w:t>
      </w:r>
    </w:p>
    <w:p w14:paraId="250788B4" w14:textId="01CE518C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2D14310A" w14:textId="313268A2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>;</w:t>
      </w:r>
    </w:p>
    <w:p w14:paraId="7AAA29B1" w14:textId="420F005B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соблюдать установленный порядок деятельности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 и нормы поведения в общественных местах;</w:t>
      </w:r>
    </w:p>
    <w:p w14:paraId="6D0E5C11" w14:textId="471147EA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посещать </w:t>
      </w:r>
      <w:r>
        <w:rPr>
          <w:bCs/>
          <w:color w:val="000000" w:themeColor="text1"/>
          <w:sz w:val="24"/>
          <w:szCs w:val="24"/>
        </w:rPr>
        <w:t xml:space="preserve">структурные </w:t>
      </w:r>
      <w:r w:rsidR="00840C46" w:rsidRPr="00BB5597">
        <w:rPr>
          <w:bCs/>
          <w:color w:val="000000" w:themeColor="text1"/>
          <w:sz w:val="24"/>
          <w:szCs w:val="24"/>
        </w:rPr>
        <w:t xml:space="preserve">подразделения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 и медицинские кабинеты в соответствии с установленным графиком их работы;</w:t>
      </w:r>
    </w:p>
    <w:p w14:paraId="5AEEE040" w14:textId="1CCC1459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при посещении медицинских кабинетов надевать на обувь бахилы или переобуваться в сменную обувь;</w:t>
      </w:r>
    </w:p>
    <w:p w14:paraId="191DDCA1" w14:textId="03A6537F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29A5DD1D" w14:textId="16B0E3F1" w:rsidR="00840C46" w:rsidRPr="00BB5597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не допускать проявлений неуважительного отношения к иным пациентам и работникам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>;</w:t>
      </w:r>
    </w:p>
    <w:p w14:paraId="5B206618" w14:textId="3BEA6369" w:rsidR="00840C46" w:rsidRDefault="00FB3515" w:rsidP="00FB3515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840C46" w:rsidRPr="00BB5597">
        <w:rPr>
          <w:bCs/>
          <w:color w:val="000000" w:themeColor="text1"/>
          <w:sz w:val="24"/>
          <w:szCs w:val="24"/>
        </w:rPr>
        <w:t xml:space="preserve">бережно относиться к имуществу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соблюдать чистоту и тишину в помещениях </w:t>
      </w:r>
      <w:r>
        <w:rPr>
          <w:bCs/>
          <w:color w:val="000000" w:themeColor="text1"/>
          <w:sz w:val="24"/>
          <w:szCs w:val="24"/>
        </w:rPr>
        <w:t>Учреждения;</w:t>
      </w:r>
    </w:p>
    <w:p w14:paraId="11151FC9" w14:textId="15754207" w:rsidR="001E2098" w:rsidRPr="00FB3515" w:rsidRDefault="00FB3515" w:rsidP="00FB3515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Cs/>
          <w:color w:val="000000" w:themeColor="text1"/>
        </w:rPr>
        <w:t xml:space="preserve">- </w:t>
      </w:r>
      <w:r w:rsidRPr="004F40FC">
        <w:rPr>
          <w:color w:val="000000"/>
        </w:rPr>
        <w:t>иметь при себе страховой медицинский полис, а также документ, удостоверяющий личность.</w:t>
      </w:r>
    </w:p>
    <w:p w14:paraId="7B26AEB5" w14:textId="46948CA9" w:rsidR="001E2098" w:rsidRPr="00F26995" w:rsidRDefault="00FB3515" w:rsidP="00F2699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</w:t>
      </w:r>
      <w:r w:rsidR="009A1735" w:rsidRPr="00FB3515">
        <w:rPr>
          <w:b/>
          <w:color w:val="000000" w:themeColor="text1"/>
          <w:sz w:val="24"/>
          <w:szCs w:val="24"/>
        </w:rPr>
        <w:t>Права и обязанности лечащего врача</w:t>
      </w:r>
    </w:p>
    <w:p w14:paraId="16093D62" w14:textId="6DF5C6F4" w:rsidR="009A1735" w:rsidRPr="00BB5597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4.1.</w:t>
      </w:r>
      <w:r w:rsidR="00A922F6">
        <w:rPr>
          <w:bCs/>
          <w:color w:val="000000" w:themeColor="text1"/>
          <w:sz w:val="24"/>
          <w:szCs w:val="24"/>
        </w:rPr>
        <w:t xml:space="preserve"> </w:t>
      </w:r>
      <w:r w:rsidR="009A1735" w:rsidRPr="00BB5597">
        <w:rPr>
          <w:bCs/>
          <w:color w:val="000000" w:themeColor="text1"/>
          <w:sz w:val="24"/>
          <w:szCs w:val="24"/>
        </w:rPr>
        <w:t xml:space="preserve">Лечащий врач имеет право: </w:t>
      </w:r>
    </w:p>
    <w:p w14:paraId="7B84942B" w14:textId="3FF44D03" w:rsidR="009A1735" w:rsidRPr="00BB5597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9A1735" w:rsidRPr="00BB5597">
        <w:rPr>
          <w:bCs/>
          <w:color w:val="000000" w:themeColor="text1"/>
          <w:sz w:val="24"/>
          <w:szCs w:val="24"/>
        </w:rPr>
        <w:t>самостоятельно определять объ</w:t>
      </w:r>
      <w:r>
        <w:rPr>
          <w:bCs/>
          <w:color w:val="000000" w:themeColor="text1"/>
          <w:sz w:val="24"/>
          <w:szCs w:val="24"/>
        </w:rPr>
        <w:t>ё</w:t>
      </w:r>
      <w:r w:rsidR="009A1735" w:rsidRPr="00BB5597">
        <w:rPr>
          <w:bCs/>
          <w:color w:val="000000" w:themeColor="text1"/>
          <w:sz w:val="24"/>
          <w:szCs w:val="24"/>
        </w:rPr>
        <w:t>м исследований и необходимых действий, направленных на установление верного диагноза и оказания медицинской услуги;</w:t>
      </w:r>
    </w:p>
    <w:p w14:paraId="28351EF9" w14:textId="063D1148" w:rsidR="009A1735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9A1735" w:rsidRPr="00BB5597">
        <w:rPr>
          <w:bCs/>
          <w:color w:val="000000" w:themeColor="text1"/>
          <w:sz w:val="24"/>
          <w:szCs w:val="24"/>
        </w:rPr>
        <w:t>вправе с уведомлением пациента вносить изменения в лечение и провести дополнительное специализированное лечение;</w:t>
      </w:r>
    </w:p>
    <w:p w14:paraId="6FCC9B45" w14:textId="0E646789" w:rsidR="00F26995" w:rsidRPr="00F26995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 w:rsidRPr="004F40FC">
        <w:rPr>
          <w:color w:val="000000"/>
        </w:rPr>
        <w:t xml:space="preserve">- </w:t>
      </w:r>
      <w:r>
        <w:rPr>
          <w:bCs/>
          <w:color w:val="000000" w:themeColor="text1"/>
          <w:sz w:val="24"/>
          <w:szCs w:val="24"/>
        </w:rPr>
        <w:t>в</w:t>
      </w:r>
      <w:r w:rsidRPr="00BB5597">
        <w:rPr>
          <w:bCs/>
          <w:color w:val="000000" w:themeColor="text1"/>
          <w:sz w:val="24"/>
          <w:szCs w:val="24"/>
        </w:rPr>
        <w:t xml:space="preserve"> случае непредвиденного отсутствия лечащего врача в день, назначенный для проведения медицинской услуги, </w:t>
      </w:r>
      <w:r>
        <w:rPr>
          <w:bCs/>
          <w:color w:val="000000" w:themeColor="text1"/>
          <w:sz w:val="24"/>
          <w:szCs w:val="24"/>
        </w:rPr>
        <w:t>Учреждение</w:t>
      </w:r>
      <w:r w:rsidRPr="00BB5597">
        <w:rPr>
          <w:bCs/>
          <w:color w:val="000000" w:themeColor="text1"/>
          <w:sz w:val="24"/>
          <w:szCs w:val="24"/>
        </w:rPr>
        <w:t xml:space="preserve"> вправе назначить другого врача или отменить при</w:t>
      </w:r>
      <w:r>
        <w:rPr>
          <w:bCs/>
          <w:color w:val="000000" w:themeColor="text1"/>
          <w:sz w:val="24"/>
          <w:szCs w:val="24"/>
        </w:rPr>
        <w:t>ё</w:t>
      </w:r>
      <w:r w:rsidRPr="00BB5597">
        <w:rPr>
          <w:bCs/>
          <w:color w:val="000000" w:themeColor="text1"/>
          <w:sz w:val="24"/>
          <w:szCs w:val="24"/>
        </w:rPr>
        <w:t>м, приняв меры для предварительного уведомления пациента;</w:t>
      </w:r>
    </w:p>
    <w:p w14:paraId="15E72DA2" w14:textId="16A060C7" w:rsidR="001E2098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9A1735" w:rsidRPr="00BB5597">
        <w:rPr>
          <w:bCs/>
          <w:color w:val="000000" w:themeColor="text1"/>
          <w:sz w:val="24"/>
          <w:szCs w:val="24"/>
        </w:rPr>
        <w:t>на защиту своей профессиональной чести и достоинства</w:t>
      </w:r>
      <w:r>
        <w:rPr>
          <w:bCs/>
          <w:color w:val="000000" w:themeColor="text1"/>
          <w:sz w:val="24"/>
          <w:szCs w:val="24"/>
        </w:rPr>
        <w:t xml:space="preserve">, </w:t>
      </w:r>
      <w:r w:rsidR="009A1735" w:rsidRPr="00F26995">
        <w:rPr>
          <w:bCs/>
          <w:color w:val="000000" w:themeColor="text1"/>
          <w:sz w:val="24"/>
          <w:szCs w:val="24"/>
        </w:rPr>
        <w:t>совершенствование профессиональных знаний</w:t>
      </w:r>
      <w:r>
        <w:rPr>
          <w:bCs/>
          <w:color w:val="000000" w:themeColor="text1"/>
          <w:sz w:val="24"/>
          <w:szCs w:val="24"/>
        </w:rPr>
        <w:t>;</w:t>
      </w:r>
    </w:p>
    <w:p w14:paraId="21AD6CAA" w14:textId="421FF23B" w:rsidR="00F26995" w:rsidRPr="00F26995" w:rsidRDefault="00F26995" w:rsidP="00F26995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t xml:space="preserve">- </w:t>
      </w:r>
      <w:r>
        <w:rPr>
          <w:bCs/>
          <w:color w:val="000000" w:themeColor="text1"/>
        </w:rPr>
        <w:t>л</w:t>
      </w:r>
      <w:r w:rsidRPr="00BB5597">
        <w:rPr>
          <w:bCs/>
          <w:color w:val="000000" w:themeColor="text1"/>
        </w:rPr>
        <w:t xml:space="preserve">ечащий врач по согласованию с руководством </w:t>
      </w:r>
      <w:r>
        <w:rPr>
          <w:bCs/>
          <w:color w:val="000000" w:themeColor="text1"/>
        </w:rPr>
        <w:t>Учреждения</w:t>
      </w:r>
      <w:r w:rsidRPr="00BB5597">
        <w:rPr>
          <w:bCs/>
          <w:color w:val="000000" w:themeColor="text1"/>
        </w:rPr>
        <w:t xml:space="preserve"> (руководителем </w:t>
      </w:r>
      <w:r>
        <w:rPr>
          <w:bCs/>
          <w:color w:val="000000" w:themeColor="text1"/>
        </w:rPr>
        <w:t xml:space="preserve">структурного </w:t>
      </w:r>
      <w:r w:rsidRPr="00BB5597">
        <w:rPr>
          <w:bCs/>
          <w:color w:val="000000" w:themeColor="text1"/>
        </w:rPr>
        <w:t xml:space="preserve">подразделения </w:t>
      </w:r>
      <w:r>
        <w:rPr>
          <w:bCs/>
          <w:color w:val="000000" w:themeColor="text1"/>
        </w:rPr>
        <w:t>Учреждения</w:t>
      </w:r>
      <w:r w:rsidRPr="00BB5597">
        <w:rPr>
          <w:bCs/>
          <w:color w:val="000000" w:themeColor="text1"/>
        </w:rPr>
        <w:t>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14:paraId="69452DD2" w14:textId="08DE612D" w:rsidR="00EE584E" w:rsidRPr="00BB5597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4.2.</w:t>
      </w:r>
      <w:r w:rsidR="00A922F6">
        <w:rPr>
          <w:bCs/>
          <w:color w:val="000000" w:themeColor="text1"/>
          <w:sz w:val="24"/>
          <w:szCs w:val="24"/>
        </w:rPr>
        <w:t xml:space="preserve"> </w:t>
      </w:r>
      <w:r w:rsidR="00EE584E" w:rsidRPr="00BB5597">
        <w:rPr>
          <w:bCs/>
          <w:color w:val="000000" w:themeColor="text1"/>
          <w:sz w:val="24"/>
          <w:szCs w:val="24"/>
        </w:rPr>
        <w:t>Лечащий врач обязан:</w:t>
      </w:r>
    </w:p>
    <w:p w14:paraId="1DFBB59F" w14:textId="25F1F8CF" w:rsidR="00EE584E" w:rsidRPr="00BB5597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EE584E" w:rsidRPr="00BB5597">
        <w:rPr>
          <w:bCs/>
          <w:color w:val="000000" w:themeColor="text1"/>
          <w:sz w:val="24"/>
          <w:szCs w:val="24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</w:t>
      </w:r>
      <w:r>
        <w:rPr>
          <w:bCs/>
          <w:color w:val="000000" w:themeColor="text1"/>
          <w:sz w:val="24"/>
          <w:szCs w:val="24"/>
        </w:rPr>
        <w:t>оссийской Федерации</w:t>
      </w:r>
      <w:r w:rsidR="00EE584E" w:rsidRPr="00BB5597">
        <w:rPr>
          <w:bCs/>
          <w:color w:val="000000" w:themeColor="text1"/>
          <w:sz w:val="24"/>
          <w:szCs w:val="24"/>
        </w:rPr>
        <w:t xml:space="preserve"> в рамках согласованного плана лечения и медицинскими показаниями;</w:t>
      </w:r>
    </w:p>
    <w:p w14:paraId="5C73508E" w14:textId="73547600" w:rsidR="00EE584E" w:rsidRPr="00BB5597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EE584E" w:rsidRPr="00BB5597">
        <w:rPr>
          <w:bCs/>
          <w:color w:val="000000" w:themeColor="text1"/>
          <w:sz w:val="24"/>
          <w:szCs w:val="24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14:paraId="4EE62F7A" w14:textId="58503642" w:rsidR="00EE584E" w:rsidRPr="00BB5597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- </w:t>
      </w:r>
      <w:r w:rsidR="00EE584E" w:rsidRPr="00BB5597">
        <w:rPr>
          <w:bCs/>
          <w:color w:val="000000" w:themeColor="text1"/>
          <w:sz w:val="24"/>
          <w:szCs w:val="24"/>
        </w:rPr>
        <w:t xml:space="preserve"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bookmarkStart w:id="0" w:name="_GoBack"/>
      <w:bookmarkEnd w:id="0"/>
      <w:r w:rsidR="00D978D3" w:rsidRPr="00BB5597">
        <w:rPr>
          <w:bCs/>
          <w:color w:val="000000" w:themeColor="text1"/>
          <w:sz w:val="24"/>
          <w:szCs w:val="24"/>
        </w:rPr>
        <w:t>вовремя</w:t>
      </w:r>
      <w:r w:rsidR="00EE584E" w:rsidRPr="00BB5597">
        <w:rPr>
          <w:bCs/>
          <w:color w:val="000000" w:themeColor="text1"/>
          <w:sz w:val="24"/>
          <w:szCs w:val="24"/>
        </w:rPr>
        <w:t xml:space="preserve">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14:paraId="6FB837A1" w14:textId="58624691" w:rsidR="00EE584E" w:rsidRDefault="00F26995" w:rsidP="00F26995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EE584E" w:rsidRPr="00BB5597">
        <w:rPr>
          <w:bCs/>
          <w:color w:val="000000" w:themeColor="text1"/>
          <w:sz w:val="24"/>
          <w:szCs w:val="24"/>
        </w:rPr>
        <w:t>сохранить конфиденциальность информации о врачебной тайне пациента</w:t>
      </w:r>
      <w:r w:rsidR="005F4403">
        <w:rPr>
          <w:bCs/>
          <w:color w:val="000000" w:themeColor="text1"/>
          <w:sz w:val="24"/>
          <w:szCs w:val="24"/>
        </w:rPr>
        <w:t xml:space="preserve">; </w:t>
      </w:r>
    </w:p>
    <w:p w14:paraId="596DF9EE" w14:textId="77777777" w:rsidR="005F4403" w:rsidRDefault="005F4403" w:rsidP="00F26995">
      <w:pPr>
        <w:jc w:val="both"/>
        <w:rPr>
          <w:color w:val="000000"/>
          <w:sz w:val="24"/>
          <w:szCs w:val="24"/>
        </w:rPr>
      </w:pPr>
      <w:r w:rsidRPr="005F4403">
        <w:rPr>
          <w:bCs/>
          <w:color w:val="000000" w:themeColor="text1"/>
          <w:sz w:val="24"/>
          <w:szCs w:val="24"/>
        </w:rPr>
        <w:t xml:space="preserve">- </w:t>
      </w:r>
      <w:r w:rsidRPr="005F4403">
        <w:rPr>
          <w:color w:val="000000"/>
          <w:sz w:val="24"/>
          <w:szCs w:val="24"/>
        </w:rPr>
        <w:t xml:space="preserve">по требованию пациента или его законного представителя пригласить для консультаций врачей-специалистов, при необходимости созывать консилиум врачей для целей, установленных частью 4 статьи 47 </w:t>
      </w:r>
      <w:r>
        <w:rPr>
          <w:color w:val="000000"/>
          <w:sz w:val="24"/>
          <w:szCs w:val="24"/>
        </w:rPr>
        <w:t>ФЗ № 323-ФЗ</w:t>
      </w:r>
      <w:r w:rsidRPr="005F4403">
        <w:rPr>
          <w:color w:val="000000"/>
          <w:sz w:val="24"/>
          <w:szCs w:val="24"/>
        </w:rPr>
        <w:t>. Рекомендации консультантов реализуются только по согласованию с лечащим врачом, за исключением случаев оказания экстренной медицинской помощи</w:t>
      </w:r>
      <w:r>
        <w:rPr>
          <w:color w:val="000000"/>
          <w:sz w:val="24"/>
          <w:szCs w:val="24"/>
        </w:rPr>
        <w:t>.</w:t>
      </w:r>
    </w:p>
    <w:p w14:paraId="42F9711C" w14:textId="77777777" w:rsidR="005F4403" w:rsidRDefault="005F4403" w:rsidP="005F4403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t>- при возникновении спорных вопросов, конфликтных ситуаций врач обязан пригласить заведующую отделением;</w:t>
      </w:r>
    </w:p>
    <w:p w14:paraId="76751303" w14:textId="0D785021" w:rsidR="005F4403" w:rsidRDefault="005F4403" w:rsidP="005F4403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40FC">
        <w:rPr>
          <w:color w:val="000000"/>
        </w:rPr>
        <w:t>- соблюдать нормы профессиональной этики и деонтологии во взаимоотношениях с коллегами, пациентами и родственниками пациентов</w:t>
      </w:r>
      <w:r>
        <w:rPr>
          <w:color w:val="000000"/>
        </w:rPr>
        <w:t>.</w:t>
      </w:r>
    </w:p>
    <w:p w14:paraId="093B134D" w14:textId="27277569" w:rsidR="00EE584E" w:rsidRPr="005F4403" w:rsidRDefault="00EE584E" w:rsidP="005F4403">
      <w:pPr>
        <w:jc w:val="both"/>
        <w:rPr>
          <w:bCs/>
          <w:color w:val="000000" w:themeColor="text1"/>
          <w:sz w:val="14"/>
          <w:szCs w:val="14"/>
        </w:rPr>
      </w:pPr>
    </w:p>
    <w:p w14:paraId="2A95B4CD" w14:textId="5CD91670" w:rsidR="0021202A" w:rsidRDefault="00FB3515" w:rsidP="0021202A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bdr w:val="none" w:sz="0" w:space="0" w:color="auto" w:frame="1"/>
        </w:rPr>
      </w:pPr>
      <w:r w:rsidRPr="004F40FC">
        <w:rPr>
          <w:rStyle w:val="a9"/>
          <w:color w:val="000000"/>
          <w:bdr w:val="none" w:sz="0" w:space="0" w:color="auto" w:frame="1"/>
        </w:rPr>
        <w:t>5</w:t>
      </w:r>
      <w:r w:rsidR="0021202A">
        <w:rPr>
          <w:rStyle w:val="a9"/>
          <w:color w:val="000000"/>
          <w:bdr w:val="none" w:sz="0" w:space="0" w:color="auto" w:frame="1"/>
        </w:rPr>
        <w:t>.</w:t>
      </w:r>
      <w:r w:rsidR="008E0CAC">
        <w:rPr>
          <w:rStyle w:val="a9"/>
          <w:color w:val="000000"/>
          <w:bdr w:val="none" w:sz="0" w:space="0" w:color="auto" w:frame="1"/>
        </w:rPr>
        <w:t xml:space="preserve"> </w:t>
      </w:r>
      <w:r w:rsidR="0021202A">
        <w:rPr>
          <w:rStyle w:val="a9"/>
          <w:color w:val="000000"/>
          <w:bdr w:val="none" w:sz="0" w:space="0" w:color="auto" w:frame="1"/>
        </w:rPr>
        <w:t>Меры безопасности</w:t>
      </w:r>
    </w:p>
    <w:p w14:paraId="4B518469" w14:textId="0F3EAADF" w:rsidR="00FB3515" w:rsidRPr="00BB5597" w:rsidRDefault="0021202A" w:rsidP="0021202A">
      <w:pPr>
        <w:pStyle w:val="a8"/>
        <w:spacing w:before="0" w:beforeAutospacing="0" w:after="0" w:afterAutospacing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5.1.</w:t>
      </w:r>
      <w:r w:rsidR="008E0CAC">
        <w:rPr>
          <w:bCs/>
          <w:color w:val="000000" w:themeColor="text1"/>
        </w:rPr>
        <w:t xml:space="preserve"> </w:t>
      </w:r>
      <w:r w:rsidR="00FB3515" w:rsidRPr="00BB5597">
        <w:rPr>
          <w:bCs/>
          <w:color w:val="000000" w:themeColor="text1"/>
        </w:rPr>
        <w:t xml:space="preserve"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bCs/>
          <w:color w:val="000000" w:themeColor="text1"/>
        </w:rPr>
        <w:t>Учреждения</w:t>
      </w:r>
      <w:r w:rsidR="00FB3515" w:rsidRPr="00BB5597">
        <w:rPr>
          <w:bCs/>
          <w:color w:val="000000" w:themeColor="text1"/>
        </w:rPr>
        <w:t>, пациентов и посетителей в зданиях и служебных помещениях, запрещается:</w:t>
      </w:r>
    </w:p>
    <w:p w14:paraId="11517EE6" w14:textId="6A078DA7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проносить в здания и служебные помещения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E7DED5B" w14:textId="20933A96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4007B7EA" w14:textId="7674102D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находиться в служебных помещениях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без разрешения;</w:t>
      </w:r>
    </w:p>
    <w:p w14:paraId="03276F97" w14:textId="2F30A5CC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>употреблять пищу в коридор</w:t>
      </w:r>
      <w:r>
        <w:rPr>
          <w:bCs/>
          <w:color w:val="000000" w:themeColor="text1"/>
          <w:sz w:val="24"/>
          <w:szCs w:val="24"/>
        </w:rPr>
        <w:t xml:space="preserve">е </w:t>
      </w:r>
      <w:r w:rsidR="00FB3515" w:rsidRPr="00BB5597">
        <w:rPr>
          <w:bCs/>
          <w:color w:val="000000" w:themeColor="text1"/>
          <w:sz w:val="24"/>
          <w:szCs w:val="24"/>
        </w:rPr>
        <w:t>и других помещениях;</w:t>
      </w:r>
    </w:p>
    <w:p w14:paraId="1AF0B6B2" w14:textId="35D15131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>курить на крыльце</w:t>
      </w:r>
      <w:r>
        <w:rPr>
          <w:bCs/>
          <w:color w:val="000000" w:themeColor="text1"/>
          <w:sz w:val="24"/>
          <w:szCs w:val="24"/>
        </w:rPr>
        <w:t xml:space="preserve"> </w:t>
      </w:r>
      <w:r w:rsidR="00FB3515" w:rsidRPr="00BB5597">
        <w:rPr>
          <w:bCs/>
          <w:color w:val="000000" w:themeColor="text1"/>
          <w:sz w:val="24"/>
          <w:szCs w:val="24"/>
        </w:rPr>
        <w:t>и др</w:t>
      </w:r>
      <w:r>
        <w:rPr>
          <w:bCs/>
          <w:color w:val="000000" w:themeColor="text1"/>
          <w:sz w:val="24"/>
          <w:szCs w:val="24"/>
        </w:rPr>
        <w:t>угих</w:t>
      </w:r>
      <w:r w:rsidR="00FB3515" w:rsidRPr="00BB5597">
        <w:rPr>
          <w:bCs/>
          <w:color w:val="000000" w:themeColor="text1"/>
          <w:sz w:val="24"/>
          <w:szCs w:val="24"/>
        </w:rPr>
        <w:t xml:space="preserve"> помещениях </w:t>
      </w:r>
      <w:r>
        <w:rPr>
          <w:bCs/>
          <w:color w:val="000000" w:themeColor="text1"/>
          <w:sz w:val="24"/>
          <w:szCs w:val="24"/>
        </w:rPr>
        <w:t>Учреждения, за исключением специально отведённых мест для курения табака</w:t>
      </w:r>
      <w:r w:rsidR="00FB3515" w:rsidRPr="00BB5597">
        <w:rPr>
          <w:bCs/>
          <w:color w:val="000000" w:themeColor="text1"/>
          <w:sz w:val="24"/>
          <w:szCs w:val="24"/>
        </w:rPr>
        <w:t>;</w:t>
      </w:r>
    </w:p>
    <w:p w14:paraId="1F9D7F0B" w14:textId="13A445F7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играть в азартные игры в помещениях и на территории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>;</w:t>
      </w:r>
    </w:p>
    <w:p w14:paraId="781F9233" w14:textId="09C97B7C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>громко разговаривать, шуметь, хлопать дверями;</w:t>
      </w:r>
    </w:p>
    <w:p w14:paraId="6E389A1F" w14:textId="4CAD72AE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оставлять несовершеннолетних лиц без присмотра. </w:t>
      </w:r>
    </w:p>
    <w:p w14:paraId="0C7D912C" w14:textId="61B1B46D" w:rsidR="00FB3515" w:rsidRPr="00BB5597" w:rsidRDefault="00FB3515" w:rsidP="0021202A">
      <w:pPr>
        <w:jc w:val="both"/>
        <w:rPr>
          <w:bCs/>
          <w:color w:val="000000" w:themeColor="text1"/>
          <w:sz w:val="24"/>
          <w:szCs w:val="24"/>
        </w:rPr>
      </w:pPr>
      <w:r w:rsidRPr="00BB5597">
        <w:rPr>
          <w:bCs/>
          <w:color w:val="000000" w:themeColor="text1"/>
          <w:sz w:val="24"/>
          <w:szCs w:val="24"/>
        </w:rPr>
        <w:t xml:space="preserve">Несовершеннолетние лица могут находиться на территории </w:t>
      </w:r>
      <w:r w:rsidR="0021202A">
        <w:rPr>
          <w:bCs/>
          <w:color w:val="000000" w:themeColor="text1"/>
          <w:sz w:val="24"/>
          <w:szCs w:val="24"/>
        </w:rPr>
        <w:t>Учреждения</w:t>
      </w:r>
      <w:r w:rsidRPr="00BB5597">
        <w:rPr>
          <w:bCs/>
          <w:color w:val="000000" w:themeColor="text1"/>
          <w:sz w:val="24"/>
          <w:szCs w:val="24"/>
        </w:rPr>
        <w:t xml:space="preserve"> только в сопровождении законных представителей или представителей по нотариальной доверенности (далее по тексту – Представитель). Ответственность за любой ущерб, причинённый несовершеннолетним лицом </w:t>
      </w:r>
      <w:r w:rsidR="0021202A">
        <w:rPr>
          <w:bCs/>
          <w:color w:val="000000" w:themeColor="text1"/>
          <w:sz w:val="24"/>
          <w:szCs w:val="24"/>
        </w:rPr>
        <w:t>Учреждению</w:t>
      </w:r>
      <w:r w:rsidRPr="00BB5597">
        <w:rPr>
          <w:bCs/>
          <w:color w:val="000000" w:themeColor="text1"/>
          <w:sz w:val="24"/>
          <w:szCs w:val="24"/>
        </w:rPr>
        <w:t xml:space="preserve"> или е</w:t>
      </w:r>
      <w:r w:rsidR="0021202A">
        <w:rPr>
          <w:bCs/>
          <w:color w:val="000000" w:themeColor="text1"/>
          <w:sz w:val="24"/>
          <w:szCs w:val="24"/>
        </w:rPr>
        <w:t>ё</w:t>
      </w:r>
      <w:r w:rsidRPr="00BB5597">
        <w:rPr>
          <w:bCs/>
          <w:color w:val="000000" w:themeColor="text1"/>
          <w:sz w:val="24"/>
          <w:szCs w:val="24"/>
        </w:rPr>
        <w:t xml:space="preserve"> работникам, несёт Представитель несовершеннолетнего лица. </w:t>
      </w:r>
      <w:r w:rsidR="0021202A">
        <w:rPr>
          <w:bCs/>
          <w:color w:val="000000" w:themeColor="text1"/>
          <w:sz w:val="24"/>
          <w:szCs w:val="24"/>
        </w:rPr>
        <w:t>Учреждение</w:t>
      </w:r>
      <w:r w:rsidRPr="00BB5597">
        <w:rPr>
          <w:bCs/>
          <w:color w:val="000000" w:themeColor="text1"/>
          <w:sz w:val="24"/>
          <w:szCs w:val="24"/>
        </w:rPr>
        <w:t xml:space="preserve"> не несёт ответственности за причинение вреда здоровью и/или имуществу несовершеннолетнего лица, находящегося на территории </w:t>
      </w:r>
      <w:r w:rsidR="0021202A">
        <w:rPr>
          <w:bCs/>
          <w:color w:val="000000" w:themeColor="text1"/>
          <w:sz w:val="24"/>
          <w:szCs w:val="24"/>
        </w:rPr>
        <w:t>Учреждения</w:t>
      </w:r>
      <w:r w:rsidRPr="00BB5597">
        <w:rPr>
          <w:bCs/>
          <w:color w:val="000000" w:themeColor="text1"/>
          <w:sz w:val="24"/>
          <w:szCs w:val="24"/>
        </w:rPr>
        <w:t xml:space="preserve"> без сопровождения Представителя. </w:t>
      </w:r>
    </w:p>
    <w:p w14:paraId="48370CD7" w14:textId="2E8AD419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выносить из помещения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документы, полученные для ознакомления;</w:t>
      </w:r>
    </w:p>
    <w:p w14:paraId="02F4755E" w14:textId="1A0A1567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14:paraId="774741C8" w14:textId="31EB12B3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размещать в помещениях и на территории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объявления без разрешения администрации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>;</w:t>
      </w:r>
    </w:p>
    <w:p w14:paraId="03B37D10" w14:textId="7CF375BB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производить фото- и видеосъемку без предварительного разрешения администрации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>;</w:t>
      </w:r>
    </w:p>
    <w:p w14:paraId="17D18C7B" w14:textId="54539CC2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выполнять в помещениях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функции торговых агентов, представителей и находиться в помещениях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в иных коммерческих целях;</w:t>
      </w:r>
    </w:p>
    <w:p w14:paraId="5D0710F7" w14:textId="0294BD9F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находиться в помещениях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в верхней одежде, грязной обуви;</w:t>
      </w:r>
    </w:p>
    <w:p w14:paraId="169732A0" w14:textId="6E07FE80" w:rsidR="00FB3515" w:rsidRPr="00BB5597" w:rsidRDefault="0021202A" w:rsidP="0021202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FB3515" w:rsidRPr="00BB5597">
        <w:rPr>
          <w:bCs/>
          <w:color w:val="000000" w:themeColor="text1"/>
          <w:sz w:val="24"/>
          <w:szCs w:val="24"/>
        </w:rPr>
        <w:t xml:space="preserve">доступ в здание и помещения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лицам в состоянии алкогольного или </w:t>
      </w:r>
      <w:r w:rsidR="00FB3515" w:rsidRPr="00BB5597">
        <w:rPr>
          <w:bCs/>
          <w:color w:val="000000" w:themeColor="text1"/>
          <w:sz w:val="24"/>
          <w:szCs w:val="24"/>
        </w:rPr>
        <w:lastRenderedPageBreak/>
        <w:t xml:space="preserve">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>
        <w:rPr>
          <w:bCs/>
          <w:color w:val="000000" w:themeColor="text1"/>
          <w:sz w:val="24"/>
          <w:szCs w:val="24"/>
        </w:rPr>
        <w:t>Учреждения</w:t>
      </w:r>
      <w:r w:rsidR="00FB3515" w:rsidRPr="00BB5597">
        <w:rPr>
          <w:bCs/>
          <w:color w:val="000000" w:themeColor="text1"/>
          <w:sz w:val="24"/>
          <w:szCs w:val="24"/>
        </w:rPr>
        <w:t xml:space="preserve"> сотрудниками охраны и (или) правоохранительных органов.</w:t>
      </w:r>
    </w:p>
    <w:p w14:paraId="2F110AA4" w14:textId="77777777" w:rsidR="001E2098" w:rsidRPr="008E0CAC" w:rsidRDefault="001E2098" w:rsidP="00BB5597">
      <w:pPr>
        <w:jc w:val="both"/>
        <w:rPr>
          <w:bCs/>
          <w:color w:val="000000" w:themeColor="text1"/>
          <w:sz w:val="14"/>
          <w:szCs w:val="14"/>
        </w:rPr>
      </w:pPr>
    </w:p>
    <w:p w14:paraId="008FFC9F" w14:textId="5062311D" w:rsidR="001E2098" w:rsidRPr="00375421" w:rsidRDefault="008E0CAC" w:rsidP="0037542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</w:t>
      </w:r>
      <w:r w:rsidR="00840C46" w:rsidRPr="00FB3515">
        <w:rPr>
          <w:b/>
          <w:color w:val="000000" w:themeColor="text1"/>
          <w:sz w:val="24"/>
          <w:szCs w:val="24"/>
        </w:rPr>
        <w:t>Ответственность за нарушение настоящих Правил</w:t>
      </w:r>
    </w:p>
    <w:p w14:paraId="260216E3" w14:textId="670EF5EA" w:rsidR="00E17B58" w:rsidRPr="00BB5597" w:rsidRDefault="00E005E2" w:rsidP="00E005E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6.1.</w:t>
      </w:r>
      <w:r w:rsidR="00840C46" w:rsidRPr="00BB5597">
        <w:rPr>
          <w:bCs/>
          <w:color w:val="000000" w:themeColor="text1"/>
          <w:sz w:val="24"/>
          <w:szCs w:val="24"/>
        </w:rPr>
        <w:t xml:space="preserve">В случае нарушения пациентами и иными посетителями </w:t>
      </w:r>
      <w:r>
        <w:rPr>
          <w:bCs/>
          <w:color w:val="000000" w:themeColor="text1"/>
          <w:sz w:val="24"/>
          <w:szCs w:val="24"/>
        </w:rPr>
        <w:t xml:space="preserve">настоящих </w:t>
      </w:r>
      <w:r w:rsidR="00840C46" w:rsidRPr="00BB5597">
        <w:rPr>
          <w:bCs/>
          <w:color w:val="000000" w:themeColor="text1"/>
          <w:sz w:val="24"/>
          <w:szCs w:val="24"/>
        </w:rPr>
        <w:t xml:space="preserve">Правил работники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 вправе делать им соответствующие замечания.</w:t>
      </w:r>
    </w:p>
    <w:p w14:paraId="3934C33E" w14:textId="67ED4339" w:rsidR="00B821CF" w:rsidRPr="00BB5597" w:rsidRDefault="00E005E2" w:rsidP="00E005E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6.2.</w:t>
      </w:r>
      <w:r w:rsidR="00840C46" w:rsidRPr="00BB5597">
        <w:rPr>
          <w:bCs/>
          <w:color w:val="000000" w:themeColor="text1"/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>, другим пациентам и посетителям, нарушение общественного порядка в здани</w:t>
      </w:r>
      <w:r>
        <w:rPr>
          <w:bCs/>
          <w:color w:val="000000" w:themeColor="text1"/>
          <w:sz w:val="24"/>
          <w:szCs w:val="24"/>
        </w:rPr>
        <w:t>и</w:t>
      </w:r>
      <w:r w:rsidR="00840C46" w:rsidRPr="00BB5597">
        <w:rPr>
          <w:bCs/>
          <w:color w:val="000000" w:themeColor="text1"/>
          <w:sz w:val="24"/>
          <w:szCs w:val="24"/>
        </w:rPr>
        <w:t xml:space="preserve">, служебных помещениях, на территории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неисполнение законных требований работников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причинение морального вреда работникам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 xml:space="preserve">, причинение вреда деловой репутации </w:t>
      </w:r>
      <w:r>
        <w:rPr>
          <w:bCs/>
          <w:color w:val="000000" w:themeColor="text1"/>
          <w:sz w:val="24"/>
          <w:szCs w:val="24"/>
        </w:rPr>
        <w:t>Учреждения</w:t>
      </w:r>
      <w:r w:rsidR="00840C46" w:rsidRPr="00BB5597">
        <w:rPr>
          <w:bCs/>
          <w:color w:val="000000" w:themeColor="text1"/>
          <w:sz w:val="24"/>
          <w:szCs w:val="24"/>
        </w:rPr>
        <w:t>, а также материального ущерба е</w:t>
      </w:r>
      <w:r>
        <w:rPr>
          <w:bCs/>
          <w:color w:val="000000" w:themeColor="text1"/>
          <w:sz w:val="24"/>
          <w:szCs w:val="24"/>
        </w:rPr>
        <w:t>ё</w:t>
      </w:r>
      <w:r w:rsidR="00840C46" w:rsidRPr="00BB5597">
        <w:rPr>
          <w:bCs/>
          <w:color w:val="000000" w:themeColor="text1"/>
          <w:sz w:val="24"/>
          <w:szCs w:val="24"/>
        </w:rPr>
        <w:t xml:space="preserve"> имуществу, влеч</w:t>
      </w:r>
      <w:r>
        <w:rPr>
          <w:bCs/>
          <w:color w:val="000000" w:themeColor="text1"/>
          <w:sz w:val="24"/>
          <w:szCs w:val="24"/>
        </w:rPr>
        <w:t>ё</w:t>
      </w:r>
      <w:r w:rsidR="00840C46" w:rsidRPr="00BB5597">
        <w:rPr>
          <w:bCs/>
          <w:color w:val="000000" w:themeColor="text1"/>
          <w:sz w:val="24"/>
          <w:szCs w:val="24"/>
        </w:rPr>
        <w:t>т ответственность, предусмотренную законодательством Российской Федерации.</w:t>
      </w:r>
    </w:p>
    <w:sectPr w:rsidR="00B821CF" w:rsidRPr="00BB5597" w:rsidSect="00BB5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E7B"/>
    <w:multiLevelType w:val="hybridMultilevel"/>
    <w:tmpl w:val="65C6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920"/>
    <w:multiLevelType w:val="hybridMultilevel"/>
    <w:tmpl w:val="3F6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3E9A"/>
    <w:multiLevelType w:val="hybridMultilevel"/>
    <w:tmpl w:val="A5C04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440474"/>
    <w:multiLevelType w:val="hybridMultilevel"/>
    <w:tmpl w:val="E8F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058A"/>
    <w:multiLevelType w:val="hybridMultilevel"/>
    <w:tmpl w:val="43CE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0F6E"/>
    <w:multiLevelType w:val="hybridMultilevel"/>
    <w:tmpl w:val="4428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B3066"/>
    <w:multiLevelType w:val="multilevel"/>
    <w:tmpl w:val="7DAEF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8305A6"/>
    <w:multiLevelType w:val="hybridMultilevel"/>
    <w:tmpl w:val="BA1E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F0"/>
    <w:rsid w:val="000039B0"/>
    <w:rsid w:val="0002713F"/>
    <w:rsid w:val="00031CCC"/>
    <w:rsid w:val="00036154"/>
    <w:rsid w:val="000776BB"/>
    <w:rsid w:val="000A2258"/>
    <w:rsid w:val="000B43BD"/>
    <w:rsid w:val="000D65C5"/>
    <w:rsid w:val="00120EB8"/>
    <w:rsid w:val="001407FE"/>
    <w:rsid w:val="00144CCF"/>
    <w:rsid w:val="00165CFA"/>
    <w:rsid w:val="00171CCA"/>
    <w:rsid w:val="00196E33"/>
    <w:rsid w:val="001D7A88"/>
    <w:rsid w:val="001E0206"/>
    <w:rsid w:val="001E056B"/>
    <w:rsid w:val="001E2098"/>
    <w:rsid w:val="001F00A4"/>
    <w:rsid w:val="00204009"/>
    <w:rsid w:val="0021202A"/>
    <w:rsid w:val="00226F21"/>
    <w:rsid w:val="00250955"/>
    <w:rsid w:val="0027056D"/>
    <w:rsid w:val="002719FB"/>
    <w:rsid w:val="00286E7E"/>
    <w:rsid w:val="002B4AB5"/>
    <w:rsid w:val="002C1432"/>
    <w:rsid w:val="002C5581"/>
    <w:rsid w:val="002D0EFD"/>
    <w:rsid w:val="002D3470"/>
    <w:rsid w:val="00304E7D"/>
    <w:rsid w:val="003126BC"/>
    <w:rsid w:val="00330789"/>
    <w:rsid w:val="00341B88"/>
    <w:rsid w:val="00366611"/>
    <w:rsid w:val="00374CF6"/>
    <w:rsid w:val="00375421"/>
    <w:rsid w:val="00375C06"/>
    <w:rsid w:val="0038094A"/>
    <w:rsid w:val="00385D7E"/>
    <w:rsid w:val="003A1621"/>
    <w:rsid w:val="003B5E0E"/>
    <w:rsid w:val="003C4CFD"/>
    <w:rsid w:val="003E098F"/>
    <w:rsid w:val="003E4DA4"/>
    <w:rsid w:val="003F3F51"/>
    <w:rsid w:val="0040615C"/>
    <w:rsid w:val="00417218"/>
    <w:rsid w:val="004331AF"/>
    <w:rsid w:val="00440369"/>
    <w:rsid w:val="00470D30"/>
    <w:rsid w:val="0049394C"/>
    <w:rsid w:val="00493CB5"/>
    <w:rsid w:val="004A0043"/>
    <w:rsid w:val="004A1BE0"/>
    <w:rsid w:val="004C773F"/>
    <w:rsid w:val="004C782D"/>
    <w:rsid w:val="005166D3"/>
    <w:rsid w:val="005271F7"/>
    <w:rsid w:val="00533034"/>
    <w:rsid w:val="00540941"/>
    <w:rsid w:val="005519AD"/>
    <w:rsid w:val="00557003"/>
    <w:rsid w:val="005847E7"/>
    <w:rsid w:val="005936B2"/>
    <w:rsid w:val="005C7FCA"/>
    <w:rsid w:val="005D13CF"/>
    <w:rsid w:val="005E79A9"/>
    <w:rsid w:val="005F00C1"/>
    <w:rsid w:val="005F1FF7"/>
    <w:rsid w:val="005F4403"/>
    <w:rsid w:val="005F6100"/>
    <w:rsid w:val="00610173"/>
    <w:rsid w:val="00626E34"/>
    <w:rsid w:val="0064173F"/>
    <w:rsid w:val="00652E82"/>
    <w:rsid w:val="00655D19"/>
    <w:rsid w:val="00666BE2"/>
    <w:rsid w:val="00670137"/>
    <w:rsid w:val="00684304"/>
    <w:rsid w:val="006A4E35"/>
    <w:rsid w:val="006A7CF8"/>
    <w:rsid w:val="006B32CA"/>
    <w:rsid w:val="006B69C2"/>
    <w:rsid w:val="006E3C19"/>
    <w:rsid w:val="006E3FA6"/>
    <w:rsid w:val="006E54E8"/>
    <w:rsid w:val="006E5B1C"/>
    <w:rsid w:val="007028F1"/>
    <w:rsid w:val="00730C1E"/>
    <w:rsid w:val="00735D5D"/>
    <w:rsid w:val="00740716"/>
    <w:rsid w:val="00776F5F"/>
    <w:rsid w:val="007907CE"/>
    <w:rsid w:val="00791319"/>
    <w:rsid w:val="007A3335"/>
    <w:rsid w:val="007B054F"/>
    <w:rsid w:val="007B1B0C"/>
    <w:rsid w:val="007B3B34"/>
    <w:rsid w:val="007B470F"/>
    <w:rsid w:val="007B6152"/>
    <w:rsid w:val="007B66F0"/>
    <w:rsid w:val="007B7E99"/>
    <w:rsid w:val="007F3B55"/>
    <w:rsid w:val="008014D3"/>
    <w:rsid w:val="00805C6E"/>
    <w:rsid w:val="00840C46"/>
    <w:rsid w:val="008455AF"/>
    <w:rsid w:val="00855719"/>
    <w:rsid w:val="00862674"/>
    <w:rsid w:val="008A42A8"/>
    <w:rsid w:val="008D0C7B"/>
    <w:rsid w:val="008E0CAC"/>
    <w:rsid w:val="008E34AD"/>
    <w:rsid w:val="00916FDD"/>
    <w:rsid w:val="0093545E"/>
    <w:rsid w:val="009422D1"/>
    <w:rsid w:val="00970856"/>
    <w:rsid w:val="009769CA"/>
    <w:rsid w:val="00991C57"/>
    <w:rsid w:val="009A1735"/>
    <w:rsid w:val="009A36C7"/>
    <w:rsid w:val="009B6137"/>
    <w:rsid w:val="009E7BA8"/>
    <w:rsid w:val="00A17649"/>
    <w:rsid w:val="00A302D3"/>
    <w:rsid w:val="00A36048"/>
    <w:rsid w:val="00A519EB"/>
    <w:rsid w:val="00A54480"/>
    <w:rsid w:val="00A557CD"/>
    <w:rsid w:val="00A572F9"/>
    <w:rsid w:val="00A77220"/>
    <w:rsid w:val="00A920A5"/>
    <w:rsid w:val="00A922F6"/>
    <w:rsid w:val="00AA050A"/>
    <w:rsid w:val="00AB42E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21CF"/>
    <w:rsid w:val="00B86208"/>
    <w:rsid w:val="00BA6D2C"/>
    <w:rsid w:val="00BB5597"/>
    <w:rsid w:val="00BB7CF7"/>
    <w:rsid w:val="00BC6A25"/>
    <w:rsid w:val="00BD535D"/>
    <w:rsid w:val="00BF6AF4"/>
    <w:rsid w:val="00C238EA"/>
    <w:rsid w:val="00C3135D"/>
    <w:rsid w:val="00C40915"/>
    <w:rsid w:val="00C44FCE"/>
    <w:rsid w:val="00C51544"/>
    <w:rsid w:val="00C515F7"/>
    <w:rsid w:val="00C66082"/>
    <w:rsid w:val="00C85D87"/>
    <w:rsid w:val="00CA36C9"/>
    <w:rsid w:val="00CD0695"/>
    <w:rsid w:val="00CD56FE"/>
    <w:rsid w:val="00D14DD7"/>
    <w:rsid w:val="00D346AC"/>
    <w:rsid w:val="00D53EE1"/>
    <w:rsid w:val="00D60386"/>
    <w:rsid w:val="00D63561"/>
    <w:rsid w:val="00D76AF4"/>
    <w:rsid w:val="00D87B3C"/>
    <w:rsid w:val="00D91016"/>
    <w:rsid w:val="00D978D3"/>
    <w:rsid w:val="00DB4417"/>
    <w:rsid w:val="00DB56D5"/>
    <w:rsid w:val="00DC6754"/>
    <w:rsid w:val="00DD06A3"/>
    <w:rsid w:val="00DD0DA5"/>
    <w:rsid w:val="00DE42C2"/>
    <w:rsid w:val="00E005E2"/>
    <w:rsid w:val="00E154B1"/>
    <w:rsid w:val="00E17B58"/>
    <w:rsid w:val="00E67D0C"/>
    <w:rsid w:val="00E703A4"/>
    <w:rsid w:val="00E86143"/>
    <w:rsid w:val="00EB2113"/>
    <w:rsid w:val="00EE584E"/>
    <w:rsid w:val="00EF42EC"/>
    <w:rsid w:val="00F03748"/>
    <w:rsid w:val="00F26995"/>
    <w:rsid w:val="00F35E5A"/>
    <w:rsid w:val="00F55C2D"/>
    <w:rsid w:val="00F95474"/>
    <w:rsid w:val="00F977B4"/>
    <w:rsid w:val="00FA51E1"/>
    <w:rsid w:val="00FB3515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92EE81"/>
  <w15:chartTrackingRefBased/>
  <w15:docId w15:val="{1E508F5B-4B3E-4516-9882-F92E0B5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 w:val="x-none" w:eastAsia="x-none"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 w:val="x-none" w:eastAsia="x-none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 w:val="x-none" w:eastAsia="x-none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paragraph" w:customStyle="1" w:styleId="Default">
    <w:name w:val="Default"/>
    <w:rsid w:val="00B821C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6">
    <w:name w:val="p6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840C46"/>
  </w:style>
  <w:style w:type="character" w:customStyle="1" w:styleId="s2">
    <w:name w:val="s2"/>
    <w:rsid w:val="00840C46"/>
  </w:style>
  <w:style w:type="paragraph" w:customStyle="1" w:styleId="p9">
    <w:name w:val="p9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840C46"/>
  </w:style>
  <w:style w:type="character" w:customStyle="1" w:styleId="fill">
    <w:name w:val="fill"/>
    <w:basedOn w:val="a0"/>
    <w:rsid w:val="00BB5597"/>
  </w:style>
  <w:style w:type="character" w:customStyle="1" w:styleId="apple-converted-space">
    <w:name w:val="apple-converted-space"/>
    <w:basedOn w:val="a0"/>
    <w:rsid w:val="005D13CF"/>
  </w:style>
  <w:style w:type="paragraph" w:styleId="a8">
    <w:name w:val="Normal (Web)"/>
    <w:basedOn w:val="a"/>
    <w:rsid w:val="005D13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D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m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40D0-7F57-4956-BD96-5FA81567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dc:description/>
  <cp:lastModifiedBy>Urist</cp:lastModifiedBy>
  <cp:revision>18</cp:revision>
  <cp:lastPrinted>2015-06-25T09:09:00Z</cp:lastPrinted>
  <dcterms:created xsi:type="dcterms:W3CDTF">2020-12-19T13:22:00Z</dcterms:created>
  <dcterms:modified xsi:type="dcterms:W3CDTF">2023-08-16T04:35:00Z</dcterms:modified>
</cp:coreProperties>
</file>